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E5B03" w14:textId="604211AF" w:rsidR="008919A6" w:rsidRPr="00080DE7" w:rsidRDefault="00FC18EB" w:rsidP="007E370B">
      <w:pPr>
        <w:ind w:right="-895"/>
        <w:rPr>
          <w:rFonts w:ascii="Noyh" w:hAnsi="Noyh" w:cs="Arial"/>
          <w:bCs/>
          <w:color w:val="000000" w:themeColor="text1"/>
          <w:sz w:val="36"/>
          <w:szCs w:val="36"/>
        </w:rPr>
      </w:pPr>
      <w:r w:rsidRPr="00080DE7">
        <w:rPr>
          <w:rFonts w:ascii="Noyh" w:hAnsi="Noyh" w:cs="Arial"/>
          <w:bCs/>
          <w:color w:val="000000" w:themeColor="text1"/>
          <w:sz w:val="36"/>
          <w:szCs w:val="36"/>
        </w:rPr>
        <w:t xml:space="preserve">PRESSEINFORMATION </w:t>
      </w:r>
    </w:p>
    <w:p w14:paraId="2C2537AA" w14:textId="734B3A35" w:rsidR="00E119B0" w:rsidRPr="00920852" w:rsidRDefault="00920852" w:rsidP="007E370B">
      <w:pPr>
        <w:ind w:right="-895"/>
        <w:rPr>
          <w:rFonts w:ascii="Noyh" w:hAnsi="Noyh" w:cs="Arial"/>
          <w:bCs/>
          <w:sz w:val="28"/>
          <w:szCs w:val="28"/>
        </w:rPr>
      </w:pPr>
      <w:r w:rsidRPr="00920852">
        <w:rPr>
          <w:rFonts w:ascii="Noyh" w:hAnsi="Noyh" w:cs="Arial"/>
          <w:bCs/>
          <w:sz w:val="28"/>
          <w:szCs w:val="28"/>
        </w:rPr>
        <w:t>10</w:t>
      </w:r>
      <w:r w:rsidR="002914D4" w:rsidRPr="00920852">
        <w:rPr>
          <w:rFonts w:ascii="Noyh" w:hAnsi="Noyh" w:cs="Arial"/>
          <w:bCs/>
          <w:sz w:val="28"/>
          <w:szCs w:val="28"/>
        </w:rPr>
        <w:t xml:space="preserve">. </w:t>
      </w:r>
      <w:r w:rsidRPr="00920852">
        <w:rPr>
          <w:rFonts w:ascii="Noyh" w:hAnsi="Noyh" w:cs="Arial"/>
          <w:bCs/>
          <w:sz w:val="28"/>
          <w:szCs w:val="28"/>
        </w:rPr>
        <w:t>August</w:t>
      </w:r>
      <w:r w:rsidR="002914D4" w:rsidRPr="00920852">
        <w:rPr>
          <w:rFonts w:ascii="Noyh" w:hAnsi="Noyh" w:cs="Arial"/>
          <w:bCs/>
          <w:sz w:val="28"/>
          <w:szCs w:val="28"/>
        </w:rPr>
        <w:t xml:space="preserve"> </w:t>
      </w:r>
      <w:r w:rsidR="00AE4F16" w:rsidRPr="00920852">
        <w:rPr>
          <w:rFonts w:ascii="Noyh" w:hAnsi="Noyh" w:cs="Arial"/>
          <w:bCs/>
          <w:sz w:val="28"/>
          <w:szCs w:val="28"/>
        </w:rPr>
        <w:t>2022</w:t>
      </w:r>
    </w:p>
    <w:p w14:paraId="2FD67258" w14:textId="7FE7F0DC" w:rsidR="00BC3045" w:rsidRPr="00080DE7" w:rsidRDefault="00AB6DBC" w:rsidP="007E370B">
      <w:pPr>
        <w:ind w:right="-895"/>
        <w:rPr>
          <w:rFonts w:ascii="Noyh" w:hAnsi="Noyh" w:cs="Arial"/>
          <w:bCs/>
          <w:color w:val="000000" w:themeColor="text1"/>
          <w:sz w:val="22"/>
          <w:szCs w:val="22"/>
        </w:rPr>
      </w:pPr>
      <w:r w:rsidRPr="00080DE7">
        <w:rPr>
          <w:rFonts w:ascii="Noyh" w:hAnsi="Noyh" w:cs="Arial"/>
          <w:bCs/>
          <w:sz w:val="22"/>
          <w:szCs w:val="22"/>
        </w:rPr>
        <w:br/>
      </w:r>
    </w:p>
    <w:p w14:paraId="00101732" w14:textId="77777777" w:rsidR="008919A6" w:rsidRPr="00080DE7" w:rsidRDefault="008919A6" w:rsidP="007E370B">
      <w:pPr>
        <w:ind w:right="-895"/>
        <w:rPr>
          <w:rFonts w:ascii="Noyh" w:hAnsi="Noyh" w:cs="Arial"/>
          <w:bCs/>
          <w:color w:val="000000" w:themeColor="text1"/>
          <w:sz w:val="22"/>
          <w:szCs w:val="22"/>
        </w:rPr>
      </w:pPr>
    </w:p>
    <w:p w14:paraId="5ED6CAD5" w14:textId="46CF7428" w:rsidR="00F70CD8" w:rsidRPr="00F70CD8" w:rsidRDefault="003A736D" w:rsidP="00F70CD8">
      <w:pP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</w:pP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Keramikversiegelung war gestern </w:t>
      </w:r>
      <w:r w:rsidR="003D2416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softHyphen/>
      </w:r>
      <w:r w:rsidR="003D2416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softHyphen/>
        <w:t xml:space="preserve">– </w:t>
      </w: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d</w:t>
      </w:r>
      <w:r w:rsidR="00112FEE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ie Zukunft heißt </w:t>
      </w:r>
      <w:r w:rsidR="00BE74BF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PTFE</w:t>
      </w:r>
      <w:r w:rsidR="001C3E66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21501B8" w14:textId="4A295589" w:rsidR="00F70CD8" w:rsidRPr="00F70CD8" w:rsidRDefault="00BE74BF" w:rsidP="00F70CD8">
      <w:pP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>Viamontis bietet High End Protection als Exklusivprodukt für</w:t>
      </w:r>
      <w:r w:rsidR="00A7627C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 zertifizierte</w:t>
      </w: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 Aufbereiter an</w:t>
      </w:r>
    </w:p>
    <w:p w14:paraId="5AEFC962" w14:textId="6BFCB6B7" w:rsidR="00F70CD8" w:rsidRDefault="00F70CD8" w:rsidP="00F70CD8">
      <w:pPr>
        <w:rPr>
          <w:rFonts w:ascii="Noyh" w:hAnsi="Noyh" w:cs="Arial"/>
          <w:sz w:val="22"/>
          <w:szCs w:val="22"/>
        </w:rPr>
      </w:pPr>
    </w:p>
    <w:p w14:paraId="6E5E908B" w14:textId="56CE6458" w:rsidR="003A3878" w:rsidRDefault="003A3878" w:rsidP="00CA5A7C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>
        <w:rPr>
          <w:rFonts w:ascii="Noyh" w:hAnsi="Noyh" w:cs="Arial"/>
          <w:sz w:val="22"/>
          <w:szCs w:val="22"/>
        </w:rPr>
        <w:t>PTFE revolutioniert die Fahrzeugbeschichtung</w:t>
      </w:r>
    </w:p>
    <w:p w14:paraId="46EC7509" w14:textId="178E3650" w:rsidR="003A3878" w:rsidRPr="003A3878" w:rsidRDefault="003A3878" w:rsidP="003A3878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Leichter anzuwenden als Keramikversiegelungen</w:t>
      </w:r>
    </w:p>
    <w:p w14:paraId="143135CA" w14:textId="4EB1AB4A" w:rsidR="00817F3E" w:rsidRPr="007A6A66" w:rsidRDefault="00CA5A7C" w:rsidP="00817F3E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Bis zu 24 Monate Schutz mit einer Anwendung</w:t>
      </w:r>
    </w:p>
    <w:p w14:paraId="3EE94360" w14:textId="7964844F" w:rsidR="00817F3E" w:rsidRDefault="00CA5A7C" w:rsidP="00817F3E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Extrem wasserabweisend und chemikalienbeständig</w:t>
      </w:r>
    </w:p>
    <w:p w14:paraId="2034C057" w14:textId="5F35810E" w:rsidR="00CA5A7C" w:rsidRDefault="00CA5A7C" w:rsidP="00817F3E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Schmutz perlt einfach ab</w:t>
      </w:r>
    </w:p>
    <w:p w14:paraId="3B42C0E2" w14:textId="440E9DEC" w:rsidR="00CA5A7C" w:rsidRDefault="00CA5A7C" w:rsidP="00CA5A7C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 w:rsidRPr="00CA5A7C">
        <w:rPr>
          <w:rFonts w:ascii="Noyh" w:hAnsi="Noyh" w:cs="Arial"/>
          <w:sz w:val="22"/>
          <w:szCs w:val="22"/>
        </w:rPr>
        <w:t>Eine Verkaufseinheit reicht für vier mittelgroße Fahrzeuge</w:t>
      </w:r>
    </w:p>
    <w:p w14:paraId="7FCD4D75" w14:textId="6B17974E" w:rsidR="00CA5A7C" w:rsidRDefault="00CA5A7C" w:rsidP="00CA5A7C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 w:rsidRPr="00F70CD8">
        <w:rPr>
          <w:rFonts w:ascii="Noyh" w:hAnsi="Noyh" w:cs="Arial"/>
          <w:sz w:val="22"/>
          <w:szCs w:val="22"/>
        </w:rPr>
        <w:t xml:space="preserve">Glanz und Brillanz der Farben </w:t>
      </w:r>
      <w:r>
        <w:rPr>
          <w:rFonts w:ascii="Noyh" w:hAnsi="Noyh" w:cs="Arial"/>
          <w:sz w:val="22"/>
          <w:szCs w:val="22"/>
        </w:rPr>
        <w:t xml:space="preserve">werden </w:t>
      </w:r>
      <w:r w:rsidRPr="00F70CD8">
        <w:rPr>
          <w:rFonts w:ascii="Noyh" w:hAnsi="Noyh" w:cs="Arial"/>
          <w:sz w:val="22"/>
          <w:szCs w:val="22"/>
        </w:rPr>
        <w:t>gestärkt</w:t>
      </w:r>
    </w:p>
    <w:p w14:paraId="031469E6" w14:textId="161C3648" w:rsidR="00CA5A7C" w:rsidRDefault="00CA5A7C" w:rsidP="00CA5A7C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>
        <w:rPr>
          <w:rFonts w:ascii="Noyh" w:hAnsi="Noyh" w:cs="Arial"/>
          <w:sz w:val="22"/>
          <w:szCs w:val="22"/>
        </w:rPr>
        <w:t>Für Lack und Folie gleichermaßen geeignet (Au</w:t>
      </w:r>
      <w:r w:rsidR="00FD21FA">
        <w:rPr>
          <w:rFonts w:ascii="Noyh" w:hAnsi="Noyh" w:cs="Arial"/>
          <w:sz w:val="22"/>
          <w:szCs w:val="22"/>
        </w:rPr>
        <w:t>s</w:t>
      </w:r>
      <w:r>
        <w:rPr>
          <w:rFonts w:ascii="Noyh" w:hAnsi="Noyh" w:cs="Arial"/>
          <w:sz w:val="22"/>
          <w:szCs w:val="22"/>
        </w:rPr>
        <w:t>nahme: matte Oberflächen)</w:t>
      </w:r>
    </w:p>
    <w:p w14:paraId="6A76598E" w14:textId="77777777" w:rsidR="003A3878" w:rsidRDefault="003A3878" w:rsidP="003A3878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>
        <w:rPr>
          <w:rFonts w:ascii="Noyh" w:hAnsi="Noyh" w:cs="Arial"/>
          <w:sz w:val="22"/>
          <w:szCs w:val="22"/>
        </w:rPr>
        <w:t xml:space="preserve">Exklusiv für Viamontis zertifizierte Fahrzeugaufbereiter entwickelt </w:t>
      </w:r>
    </w:p>
    <w:p w14:paraId="59568542" w14:textId="77777777" w:rsidR="003A3878" w:rsidRDefault="003A3878" w:rsidP="003A3878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>
        <w:rPr>
          <w:rFonts w:ascii="Noyh" w:hAnsi="Noyh" w:cs="Arial"/>
          <w:sz w:val="22"/>
          <w:szCs w:val="22"/>
        </w:rPr>
        <w:t>Neue Betriebe sind herzlich willkommen: Gebietsschutz und weitere Vorteile</w:t>
      </w:r>
    </w:p>
    <w:p w14:paraId="12ACCA38" w14:textId="77777777" w:rsidR="00817F3E" w:rsidRPr="00F70CD8" w:rsidRDefault="00817F3E" w:rsidP="00F70CD8">
      <w:pPr>
        <w:rPr>
          <w:rFonts w:ascii="Noyh" w:hAnsi="Noyh" w:cs="Arial"/>
          <w:sz w:val="22"/>
          <w:szCs w:val="22"/>
        </w:rPr>
      </w:pPr>
    </w:p>
    <w:p w14:paraId="53C41D9C" w14:textId="20C3A86F" w:rsidR="003A3CA3" w:rsidRDefault="003A3878" w:rsidP="00D37D74">
      <w:pPr>
        <w:jc w:val="both"/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Lange Zeit galten Keramikversiegelungen als das Nonplusultra in Sachen Fahrzeugbeschichtung.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Doch das ist </w:t>
      </w:r>
      <w:r w:rsidR="00E5388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dank Viamontis 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nun Geschichte. Denn d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ie 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neue 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High End Protection (HEP)</w:t>
      </w:r>
      <w:r w:rsidR="00E5388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67317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„</w:t>
      </w:r>
      <w:r w:rsidR="00E5388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made in Germany</w:t>
      </w:r>
      <w:r w:rsidR="0067317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“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E5388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des Unternehmens aus Bad Wiessee 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basiert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auf PTFE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(Polytetrafluorethylen) 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und 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bietet in allen wesentlichen Punkten entscheidende Vorteile</w:t>
      </w:r>
      <w:r w:rsidR="0067317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gegenüber Keramik.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245F47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Das beginnt bereits bei der deutlich einfacheren Verarbeitung. Bei Versiegelungen für Flugzeuge hat sich diese chemische Zusammensetzung deshalb schon länger etabliert. Erhältlich 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ist das</w:t>
      </w:r>
      <w:r w:rsidR="00245F47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im KFZ-Bereich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revolutionäre Produkt zur Markteinführung exklusiv für von Viamontis zertifizierte 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Fahrzeugaufbereiter</w:t>
      </w:r>
      <w:r w:rsidR="00D37D74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In zwei Schichten </w:t>
      </w:r>
      <w:r w:rsidR="00CA209F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auf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getragen, sind</w:t>
      </w:r>
      <w:r w:rsidR="00CA209F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lackierte oder folierte Oberflächen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für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bis 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zu 24 Mona</w:t>
      </w:r>
      <w:r w:rsidR="00454581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t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e </w:t>
      </w:r>
      <w:r w:rsidR="00CA069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optimal gegen Umwelteinflüsse geschützt</w:t>
      </w:r>
      <w:r w:rsidR="00F70CD8" w:rsidRPr="00F70CD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.</w:t>
      </w:r>
      <w:r w:rsidR="00A0388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Das gilt auch bei täglich genutzten Fahrzeugen.</w:t>
      </w:r>
      <w:r w:rsidR="00D37D74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Qualitätsbewusste Aufbereiter, die bereits Teil des Viamontis Netzwerkes sind oder sich 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dafür</w:t>
      </w:r>
      <w:r w:rsidR="00D37D74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interessieren, können sich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D37D74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auf der speziell eingerichteten B2B-Website des Unternehmens informieren: </w:t>
      </w:r>
      <w:hyperlink r:id="rId8" w:history="1">
        <w:r w:rsidR="00D37D74" w:rsidRPr="003A3CA3">
          <w:rPr>
            <w:rStyle w:val="Hyperlink"/>
            <w:rFonts w:ascii="Noyh" w:hAnsi="Noyh" w:cs="Arial"/>
            <w:b/>
            <w:noProof/>
            <w:sz w:val="22"/>
            <w:szCs w:val="22"/>
            <w:shd w:val="clear" w:color="auto" w:fill="FFFFFF"/>
          </w:rPr>
          <w:t>b2b.viamontis.de</w:t>
        </w:r>
      </w:hyperlink>
      <w:r w:rsidR="005D0B25">
        <w:rPr>
          <w:rStyle w:val="Hyperlink"/>
          <w:color w:val="auto"/>
          <w:u w:val="none"/>
        </w:rPr>
        <w:t xml:space="preserve">. </w:t>
      </w:r>
      <w:r w:rsidR="00D16A0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Alternativ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können sich Interessenten direkt bei dem Unternehmen melden. </w:t>
      </w:r>
      <w:r w:rsidR="00D958ED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Offizielle Partner-Betriebe erhalten </w:t>
      </w:r>
      <w:r w:rsidR="0049411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im Zuge der Zertifizierung </w:t>
      </w:r>
      <w:r w:rsidR="00D958ED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neben einer umfangreichen Schulung, Werbemitteln</w:t>
      </w:r>
      <w:r w:rsidR="00D16A0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und </w:t>
      </w:r>
      <w:r w:rsidR="00C271FB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einem Foto-Shooting</w:t>
      </w:r>
      <w:r w:rsidR="0049411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für Marketing-Maßnahmen</w:t>
      </w:r>
      <w:r w:rsidR="00C271FB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eine</w:t>
      </w:r>
      <w:r w:rsidR="00D16A0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n</w:t>
      </w:r>
      <w:r w:rsidR="00C271FB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Gebietsschutz und vieles mehr.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Die Zahl der Partner-Betriebe wird jedoch auch insgesamt begrenzt sein.</w:t>
      </w:r>
      <w:r w:rsidR="003A3CA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Eine Übersicht über die aktuellen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Standorte </w:t>
      </w:r>
      <w:r w:rsidR="003A3CA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gibt es</w:t>
      </w:r>
      <w:r w:rsidR="00245F47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5D0B25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unter </w:t>
      </w:r>
      <w:r w:rsidR="003A3CA3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folgendem Link: </w:t>
      </w:r>
      <w:hyperlink r:id="rId9" w:history="1">
        <w:r w:rsidR="00B65BA1" w:rsidRPr="00B65BA1">
          <w:rPr>
            <w:rStyle w:val="Hyperlink"/>
            <w:rFonts w:ascii="Noyh" w:hAnsi="Noyh" w:cs="Arial"/>
            <w:b/>
            <w:noProof/>
            <w:sz w:val="22"/>
            <w:szCs w:val="22"/>
            <w:shd w:val="clear" w:color="auto" w:fill="FFFFFF"/>
          </w:rPr>
          <w:t>viamontis.de/pages/aufbereitung</w:t>
        </w:r>
      </w:hyperlink>
      <w:r w:rsidR="008D5138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.</w:t>
      </w:r>
    </w:p>
    <w:p w14:paraId="0D217388" w14:textId="77777777" w:rsidR="008D5138" w:rsidRDefault="008D5138" w:rsidP="00D37D74">
      <w:pPr>
        <w:jc w:val="both"/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</w:pPr>
    </w:p>
    <w:p w14:paraId="19243638" w14:textId="5B9F3633" w:rsidR="00D37D74" w:rsidRPr="003A3CA3" w:rsidRDefault="008D5138" w:rsidP="00D37D74">
      <w:pPr>
        <w:jc w:val="both"/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</w:pPr>
      <w:hyperlink r:id="rId10" w:history="1">
        <w:r w:rsidR="003A3CA3" w:rsidRPr="003A3CA3">
          <w:rPr>
            <w:rFonts w:ascii="Noyh" w:hAnsi="Noyh" w:cs="Arial"/>
            <w:b/>
            <w:noProof/>
            <w:color w:val="000000" w:themeColor="text1"/>
            <w:sz w:val="22"/>
            <w:szCs w:val="22"/>
            <w:shd w:val="clear" w:color="auto" w:fill="FFFFFF"/>
          </w:rPr>
          <w:t>Partner – Viamontis B2B Shop</w:t>
        </w:r>
      </w:hyperlink>
    </w:p>
    <w:p w14:paraId="6F7772B6" w14:textId="77777777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</w:p>
    <w:p w14:paraId="331A0218" w14:textId="0FC56656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  <w:r w:rsidRPr="00F70CD8">
        <w:rPr>
          <w:rFonts w:ascii="Noyh" w:hAnsi="Noyh" w:cs="Arial"/>
          <w:sz w:val="22"/>
          <w:szCs w:val="22"/>
        </w:rPr>
        <w:t xml:space="preserve">Die Versiegelung mit der High End </w:t>
      </w:r>
      <w:proofErr w:type="spellStart"/>
      <w:r w:rsidRPr="00F70CD8">
        <w:rPr>
          <w:rFonts w:ascii="Noyh" w:hAnsi="Noyh" w:cs="Arial"/>
          <w:sz w:val="22"/>
          <w:szCs w:val="22"/>
        </w:rPr>
        <w:t>Protection</w:t>
      </w:r>
      <w:proofErr w:type="spellEnd"/>
      <w:r w:rsidRPr="00F70CD8">
        <w:rPr>
          <w:rFonts w:ascii="Noyh" w:hAnsi="Noyh" w:cs="Arial"/>
          <w:sz w:val="22"/>
          <w:szCs w:val="22"/>
        </w:rPr>
        <w:t xml:space="preserve"> erzeugt eine glasklare, kristallharte und hochglänzende Schutzschicht nach der professionellen Politur. Nach der fachmännischen Verarbeitung der PTFE-Versiegelung ist die Oberfläche mit einer teilkrista</w:t>
      </w:r>
      <w:r w:rsidR="00CE3B9C">
        <w:rPr>
          <w:rFonts w:ascii="Noyh" w:hAnsi="Noyh" w:cs="Arial"/>
          <w:sz w:val="22"/>
          <w:szCs w:val="22"/>
        </w:rPr>
        <w:t>l</w:t>
      </w:r>
      <w:r w:rsidRPr="00F70CD8">
        <w:rPr>
          <w:rFonts w:ascii="Noyh" w:hAnsi="Noyh" w:cs="Arial"/>
          <w:sz w:val="22"/>
          <w:szCs w:val="22"/>
        </w:rPr>
        <w:t xml:space="preserve">linen </w:t>
      </w:r>
      <w:r w:rsidRPr="00F70CD8">
        <w:rPr>
          <w:rFonts w:ascii="Noyh" w:hAnsi="Noyh" w:cs="Arial"/>
          <w:sz w:val="22"/>
          <w:szCs w:val="22"/>
        </w:rPr>
        <w:lastRenderedPageBreak/>
        <w:t xml:space="preserve">Schutzschicht vor Chemikalien und Schmutz perfekt geschützt, da das Coating ein Anhaften von Fremdstoffen wirkungsvoll verhindert. Insektenreste, Vogelkot, Baumharz, Blütensaft oder -pollen lassen sich nach der Behandlung einfach entfernen. Ein Grund dafür ist die extrem niedrige Oberflächenspannung der High End </w:t>
      </w:r>
      <w:proofErr w:type="spellStart"/>
      <w:r w:rsidRPr="00F70CD8">
        <w:rPr>
          <w:rFonts w:ascii="Noyh" w:hAnsi="Noyh" w:cs="Arial"/>
          <w:sz w:val="22"/>
          <w:szCs w:val="22"/>
        </w:rPr>
        <w:t>Protection</w:t>
      </w:r>
      <w:proofErr w:type="spellEnd"/>
      <w:r w:rsidRPr="00F70CD8">
        <w:rPr>
          <w:rFonts w:ascii="Noyh" w:hAnsi="Noyh" w:cs="Arial"/>
          <w:sz w:val="22"/>
          <w:szCs w:val="22"/>
        </w:rPr>
        <w:t xml:space="preserve"> und die dauerhafte Verbindung, die </w:t>
      </w:r>
      <w:r w:rsidR="00CE3B9C">
        <w:rPr>
          <w:rFonts w:ascii="Noyh" w:hAnsi="Noyh" w:cs="Arial"/>
          <w:sz w:val="22"/>
          <w:szCs w:val="22"/>
        </w:rPr>
        <w:t>sie</w:t>
      </w:r>
      <w:r w:rsidRPr="00F70CD8">
        <w:rPr>
          <w:rFonts w:ascii="Noyh" w:hAnsi="Noyh" w:cs="Arial"/>
          <w:sz w:val="22"/>
          <w:szCs w:val="22"/>
        </w:rPr>
        <w:t xml:space="preserve"> mit Lack oder Folie eingeht. Dadurch werden auch Glanz und Brillanz der Farben gestärkt. </w:t>
      </w:r>
      <w:r w:rsidR="00722A5A">
        <w:rPr>
          <w:rFonts w:ascii="Noyh" w:hAnsi="Noyh" w:cs="Arial"/>
          <w:sz w:val="22"/>
          <w:szCs w:val="22"/>
        </w:rPr>
        <w:t>Nur f</w:t>
      </w:r>
      <w:r w:rsidRPr="00F70CD8">
        <w:rPr>
          <w:rFonts w:ascii="Noyh" w:hAnsi="Noyh" w:cs="Arial"/>
          <w:sz w:val="22"/>
          <w:szCs w:val="22"/>
        </w:rPr>
        <w:t>ür matte Oberflächen ist das Coating nicht geeignet.</w:t>
      </w:r>
    </w:p>
    <w:p w14:paraId="07CF2465" w14:textId="77777777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</w:p>
    <w:p w14:paraId="30B3E9B8" w14:textId="04FE2FDE" w:rsidR="00F70CD8" w:rsidRDefault="00F70CD8" w:rsidP="00F70CD8">
      <w:pPr>
        <w:jc w:val="both"/>
        <w:rPr>
          <w:rFonts w:ascii="Noyh" w:hAnsi="Noyh" w:cs="Arial"/>
          <w:b/>
          <w:bCs/>
          <w:sz w:val="22"/>
          <w:szCs w:val="22"/>
        </w:rPr>
      </w:pPr>
      <w:r w:rsidRPr="00722A5A">
        <w:rPr>
          <w:rFonts w:ascii="Noyh" w:hAnsi="Noyh" w:cs="Arial"/>
          <w:b/>
          <w:bCs/>
          <w:sz w:val="22"/>
          <w:szCs w:val="22"/>
        </w:rPr>
        <w:t>Besonders wasserabweisend</w:t>
      </w:r>
    </w:p>
    <w:p w14:paraId="267F195D" w14:textId="77777777" w:rsidR="00CA5A7C" w:rsidRPr="00722A5A" w:rsidRDefault="00CA5A7C" w:rsidP="00F70CD8">
      <w:pPr>
        <w:jc w:val="both"/>
        <w:rPr>
          <w:rFonts w:ascii="Noyh" w:hAnsi="Noyh" w:cs="Arial"/>
          <w:b/>
          <w:bCs/>
          <w:sz w:val="22"/>
          <w:szCs w:val="22"/>
        </w:rPr>
      </w:pPr>
    </w:p>
    <w:p w14:paraId="5E67AC4A" w14:textId="6D4D79F0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  <w:r w:rsidRPr="00F70CD8">
        <w:rPr>
          <w:rFonts w:ascii="Noyh" w:hAnsi="Noyh" w:cs="Arial"/>
          <w:sz w:val="22"/>
          <w:szCs w:val="22"/>
        </w:rPr>
        <w:t xml:space="preserve">Neben der außerordentlichen Resistenz gegen Chemie oder Lösungsmitteln ist </w:t>
      </w:r>
      <w:r w:rsidR="00722A5A">
        <w:rPr>
          <w:rFonts w:ascii="Noyh" w:hAnsi="Noyh" w:cs="Arial"/>
          <w:sz w:val="22"/>
          <w:szCs w:val="22"/>
        </w:rPr>
        <w:t xml:space="preserve">die </w:t>
      </w:r>
      <w:r w:rsidRPr="00F70CD8">
        <w:rPr>
          <w:rFonts w:ascii="Noyh" w:hAnsi="Noyh" w:cs="Arial"/>
          <w:sz w:val="22"/>
          <w:szCs w:val="22"/>
        </w:rPr>
        <w:t xml:space="preserve">HEP </w:t>
      </w:r>
      <w:r w:rsidR="00722A5A">
        <w:rPr>
          <w:rFonts w:ascii="Noyh" w:hAnsi="Noyh" w:cs="Arial"/>
          <w:sz w:val="22"/>
          <w:szCs w:val="22"/>
        </w:rPr>
        <w:t>super</w:t>
      </w:r>
      <w:r w:rsidRPr="00F70CD8">
        <w:rPr>
          <w:rFonts w:ascii="Noyh" w:hAnsi="Noyh" w:cs="Arial"/>
          <w:sz w:val="22"/>
          <w:szCs w:val="22"/>
        </w:rPr>
        <w:t>hydrophob</w:t>
      </w:r>
      <w:r w:rsidR="00722A5A">
        <w:rPr>
          <w:rFonts w:ascii="Noyh" w:hAnsi="Noyh" w:cs="Arial"/>
          <w:sz w:val="22"/>
          <w:szCs w:val="22"/>
        </w:rPr>
        <w:t>. Grund ist d</w:t>
      </w:r>
      <w:r w:rsidRPr="00F70CD8">
        <w:rPr>
          <w:rFonts w:ascii="Noyh" w:hAnsi="Noyh" w:cs="Arial"/>
          <w:sz w:val="22"/>
          <w:szCs w:val="22"/>
        </w:rPr>
        <w:t>er</w:t>
      </w:r>
      <w:r w:rsidR="00722A5A">
        <w:rPr>
          <w:rFonts w:ascii="Noyh" w:hAnsi="Noyh" w:cs="Arial"/>
          <w:sz w:val="22"/>
          <w:szCs w:val="22"/>
        </w:rPr>
        <w:t xml:space="preserve"> sehr hohe</w:t>
      </w:r>
      <w:r w:rsidRPr="00F70CD8">
        <w:rPr>
          <w:rFonts w:ascii="Noyh" w:hAnsi="Noyh" w:cs="Arial"/>
          <w:sz w:val="22"/>
          <w:szCs w:val="22"/>
        </w:rPr>
        <w:t xml:space="preserve"> Kontaktwinkel </w:t>
      </w:r>
      <w:r w:rsidR="00722A5A">
        <w:rPr>
          <w:rFonts w:ascii="Noyh" w:hAnsi="Noyh" w:cs="Arial"/>
          <w:sz w:val="22"/>
          <w:szCs w:val="22"/>
        </w:rPr>
        <w:t>mit Wasser von</w:t>
      </w:r>
      <w:r w:rsidRPr="00F70CD8">
        <w:rPr>
          <w:rFonts w:ascii="Noyh" w:hAnsi="Noyh" w:cs="Arial"/>
          <w:sz w:val="22"/>
          <w:szCs w:val="22"/>
        </w:rPr>
        <w:t xml:space="preserve"> 126</w:t>
      </w:r>
      <w:r w:rsidR="00722A5A" w:rsidRPr="00722A5A">
        <w:rPr>
          <w:rFonts w:ascii="Noyh" w:hAnsi="Noyh" w:cs="Arial"/>
          <w:sz w:val="22"/>
          <w:szCs w:val="22"/>
        </w:rPr>
        <w:t>°</w:t>
      </w:r>
      <w:r w:rsidRPr="00F70CD8">
        <w:rPr>
          <w:rFonts w:ascii="Noyh" w:hAnsi="Noyh" w:cs="Arial"/>
          <w:sz w:val="22"/>
          <w:szCs w:val="22"/>
        </w:rPr>
        <w:t>,</w:t>
      </w:r>
      <w:r w:rsidR="00722A5A">
        <w:rPr>
          <w:rFonts w:ascii="Noyh" w:hAnsi="Noyh" w:cs="Arial"/>
          <w:sz w:val="22"/>
          <w:szCs w:val="22"/>
        </w:rPr>
        <w:t xml:space="preserve"> wodurch die Tropfen</w:t>
      </w:r>
      <w:r w:rsidR="00472A69">
        <w:rPr>
          <w:rFonts w:ascii="Noyh" w:hAnsi="Noyh" w:cs="Arial"/>
          <w:sz w:val="22"/>
          <w:szCs w:val="22"/>
        </w:rPr>
        <w:t xml:space="preserve"> </w:t>
      </w:r>
      <w:r w:rsidR="00472A69" w:rsidRPr="00722A5A">
        <w:rPr>
          <w:rFonts w:ascii="Noyh" w:hAnsi="Noyh" w:cs="Arial"/>
          <w:sz w:val="22"/>
          <w:szCs w:val="22"/>
        </w:rPr>
        <w:t>mit wenig Fläche aufliegen</w:t>
      </w:r>
      <w:r w:rsidR="00472A69">
        <w:rPr>
          <w:rFonts w:ascii="Noyh" w:hAnsi="Noyh" w:cs="Arial"/>
          <w:sz w:val="22"/>
          <w:szCs w:val="22"/>
        </w:rPr>
        <w:t xml:space="preserve"> und sich</w:t>
      </w:r>
      <w:r w:rsidR="00722A5A">
        <w:rPr>
          <w:rFonts w:ascii="Noyh" w:hAnsi="Noyh" w:cs="Arial"/>
          <w:sz w:val="22"/>
          <w:szCs w:val="22"/>
        </w:rPr>
        <w:t xml:space="preserve"> auf </w:t>
      </w:r>
      <w:r w:rsidR="00722A5A" w:rsidRPr="00722A5A">
        <w:rPr>
          <w:rFonts w:ascii="Noyh" w:hAnsi="Noyh" w:cs="Arial"/>
          <w:sz w:val="22"/>
          <w:szCs w:val="22"/>
        </w:rPr>
        <w:t>der versiegelten Oberfläche fast wie ein Ball verhalten</w:t>
      </w:r>
      <w:r w:rsidR="00472A69">
        <w:rPr>
          <w:rFonts w:ascii="Noyh" w:hAnsi="Noyh" w:cs="Arial"/>
          <w:sz w:val="22"/>
          <w:szCs w:val="22"/>
        </w:rPr>
        <w:t xml:space="preserve">. Nässe und Schmutz perlen so einfach ab. </w:t>
      </w:r>
      <w:r w:rsidRPr="00F70CD8">
        <w:rPr>
          <w:rFonts w:ascii="Noyh" w:hAnsi="Noyh" w:cs="Arial"/>
          <w:sz w:val="22"/>
          <w:szCs w:val="22"/>
        </w:rPr>
        <w:t xml:space="preserve">Trotz der hohen Widerstandsfähigkeit gegen Materialien aller Art </w:t>
      </w:r>
      <w:r w:rsidR="00472A69">
        <w:rPr>
          <w:rFonts w:ascii="Noyh" w:hAnsi="Noyh" w:cs="Arial"/>
          <w:sz w:val="22"/>
          <w:szCs w:val="22"/>
        </w:rPr>
        <w:t>funktioniert</w:t>
      </w:r>
      <w:r w:rsidRPr="00F70CD8">
        <w:rPr>
          <w:rFonts w:ascii="Noyh" w:hAnsi="Noyh" w:cs="Arial"/>
          <w:sz w:val="22"/>
          <w:szCs w:val="22"/>
        </w:rPr>
        <w:t xml:space="preserve"> die Anwendung </w:t>
      </w:r>
      <w:r w:rsidR="00472A69">
        <w:rPr>
          <w:rFonts w:ascii="Noyh" w:hAnsi="Noyh" w:cs="Arial"/>
          <w:sz w:val="22"/>
          <w:szCs w:val="22"/>
        </w:rPr>
        <w:t>des Produkts</w:t>
      </w:r>
      <w:r w:rsidRPr="00F70CD8">
        <w:rPr>
          <w:rFonts w:ascii="Noyh" w:hAnsi="Noyh" w:cs="Arial"/>
          <w:sz w:val="22"/>
          <w:szCs w:val="22"/>
        </w:rPr>
        <w:t xml:space="preserve"> einfacher und schneller als </w:t>
      </w:r>
      <w:r w:rsidR="00472A69">
        <w:rPr>
          <w:rFonts w:ascii="Noyh" w:hAnsi="Noyh" w:cs="Arial"/>
          <w:sz w:val="22"/>
          <w:szCs w:val="22"/>
        </w:rPr>
        <w:t xml:space="preserve">bei </w:t>
      </w:r>
      <w:r w:rsidRPr="00F70CD8">
        <w:rPr>
          <w:rFonts w:ascii="Noyh" w:hAnsi="Noyh" w:cs="Arial"/>
          <w:sz w:val="22"/>
          <w:szCs w:val="22"/>
        </w:rPr>
        <w:t>eine</w:t>
      </w:r>
      <w:r w:rsidR="00472A69">
        <w:rPr>
          <w:rFonts w:ascii="Noyh" w:hAnsi="Noyh" w:cs="Arial"/>
          <w:sz w:val="22"/>
          <w:szCs w:val="22"/>
        </w:rPr>
        <w:t>r</w:t>
      </w:r>
      <w:r w:rsidRPr="00F70CD8">
        <w:rPr>
          <w:rFonts w:ascii="Noyh" w:hAnsi="Noyh" w:cs="Arial"/>
          <w:sz w:val="22"/>
          <w:szCs w:val="22"/>
        </w:rPr>
        <w:t xml:space="preserve"> konventionelle</w:t>
      </w:r>
      <w:r w:rsidR="00472A69">
        <w:rPr>
          <w:rFonts w:ascii="Noyh" w:hAnsi="Noyh" w:cs="Arial"/>
          <w:sz w:val="22"/>
          <w:szCs w:val="22"/>
        </w:rPr>
        <w:t>n</w:t>
      </w:r>
      <w:r w:rsidRPr="00F70CD8">
        <w:rPr>
          <w:rFonts w:ascii="Noyh" w:hAnsi="Noyh" w:cs="Arial"/>
          <w:sz w:val="22"/>
          <w:szCs w:val="22"/>
        </w:rPr>
        <w:t xml:space="preserve"> Keramik-Versiegelung.</w:t>
      </w:r>
    </w:p>
    <w:p w14:paraId="24B35BA3" w14:textId="77777777" w:rsidR="00C64E00" w:rsidRDefault="00C64E00" w:rsidP="00F70CD8">
      <w:pPr>
        <w:jc w:val="both"/>
        <w:rPr>
          <w:rFonts w:ascii="Noyh" w:hAnsi="Noyh" w:cs="Arial"/>
          <w:sz w:val="22"/>
          <w:szCs w:val="22"/>
        </w:rPr>
      </w:pPr>
    </w:p>
    <w:p w14:paraId="4A498539" w14:textId="0DBCFB59" w:rsidR="00F70CD8" w:rsidRDefault="00F70CD8" w:rsidP="00F70CD8">
      <w:pPr>
        <w:jc w:val="both"/>
        <w:rPr>
          <w:rFonts w:ascii="Noyh" w:hAnsi="Noyh" w:cs="Arial"/>
          <w:b/>
          <w:bCs/>
          <w:sz w:val="22"/>
          <w:szCs w:val="22"/>
        </w:rPr>
      </w:pPr>
      <w:r w:rsidRPr="00472A69">
        <w:rPr>
          <w:rFonts w:ascii="Noyh" w:hAnsi="Noyh" w:cs="Arial"/>
          <w:b/>
          <w:bCs/>
          <w:sz w:val="22"/>
          <w:szCs w:val="22"/>
        </w:rPr>
        <w:t xml:space="preserve">200 ml reichen für </w:t>
      </w:r>
      <w:r w:rsidR="00B95F57">
        <w:rPr>
          <w:rFonts w:ascii="Noyh" w:hAnsi="Noyh" w:cs="Arial"/>
          <w:b/>
          <w:bCs/>
          <w:sz w:val="22"/>
          <w:szCs w:val="22"/>
        </w:rPr>
        <w:t>zwei</w:t>
      </w:r>
      <w:r w:rsidRPr="00472A69">
        <w:rPr>
          <w:rFonts w:ascii="Noyh" w:hAnsi="Noyh" w:cs="Arial"/>
          <w:b/>
          <w:bCs/>
          <w:sz w:val="22"/>
          <w:szCs w:val="22"/>
        </w:rPr>
        <w:t xml:space="preserve"> mittelgroße Fahrzeuge</w:t>
      </w:r>
    </w:p>
    <w:p w14:paraId="1FED803A" w14:textId="77777777" w:rsidR="00CA5A7C" w:rsidRPr="00472A69" w:rsidRDefault="00CA5A7C" w:rsidP="00F70CD8">
      <w:pPr>
        <w:jc w:val="both"/>
        <w:rPr>
          <w:rFonts w:ascii="Noyh" w:hAnsi="Noyh" w:cs="Arial"/>
          <w:b/>
          <w:bCs/>
          <w:sz w:val="22"/>
          <w:szCs w:val="22"/>
        </w:rPr>
      </w:pPr>
    </w:p>
    <w:p w14:paraId="0188C80F" w14:textId="115A212E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  <w:r w:rsidRPr="00F70CD8">
        <w:rPr>
          <w:rFonts w:ascii="Noyh" w:hAnsi="Noyh" w:cs="Arial"/>
          <w:sz w:val="22"/>
          <w:szCs w:val="22"/>
        </w:rPr>
        <w:t xml:space="preserve">Die High End </w:t>
      </w:r>
      <w:proofErr w:type="spellStart"/>
      <w:r w:rsidRPr="00F70CD8">
        <w:rPr>
          <w:rFonts w:ascii="Noyh" w:hAnsi="Noyh" w:cs="Arial"/>
          <w:sz w:val="22"/>
          <w:szCs w:val="22"/>
        </w:rPr>
        <w:t>Protection</w:t>
      </w:r>
      <w:proofErr w:type="spellEnd"/>
      <w:r w:rsidRPr="00F70CD8">
        <w:rPr>
          <w:rFonts w:ascii="Noyh" w:hAnsi="Noyh" w:cs="Arial"/>
          <w:sz w:val="22"/>
          <w:szCs w:val="22"/>
        </w:rPr>
        <w:t xml:space="preserve"> von Viamontis wird in einer 200</w:t>
      </w:r>
      <w:r w:rsidR="00CA5A7C">
        <w:rPr>
          <w:rFonts w:ascii="Noyh" w:hAnsi="Noyh" w:cs="Arial"/>
          <w:sz w:val="22"/>
          <w:szCs w:val="22"/>
        </w:rPr>
        <w:t>-</w:t>
      </w:r>
      <w:r w:rsidRPr="00F70CD8">
        <w:rPr>
          <w:rFonts w:ascii="Noyh" w:hAnsi="Noyh" w:cs="Arial"/>
          <w:sz w:val="22"/>
          <w:szCs w:val="22"/>
        </w:rPr>
        <w:t>ml</w:t>
      </w:r>
      <w:r w:rsidR="00CA5A7C">
        <w:rPr>
          <w:rFonts w:ascii="Noyh" w:hAnsi="Noyh" w:cs="Arial"/>
          <w:sz w:val="22"/>
          <w:szCs w:val="22"/>
        </w:rPr>
        <w:t>-</w:t>
      </w:r>
      <w:r w:rsidRPr="00F70CD8">
        <w:rPr>
          <w:rFonts w:ascii="Noyh" w:hAnsi="Noyh" w:cs="Arial"/>
          <w:sz w:val="22"/>
          <w:szCs w:val="22"/>
        </w:rPr>
        <w:t xml:space="preserve">Flasche angeboten, deren Inhalt für </w:t>
      </w:r>
      <w:r w:rsidR="00B95F57">
        <w:rPr>
          <w:rFonts w:ascii="Noyh" w:hAnsi="Noyh" w:cs="Arial"/>
          <w:sz w:val="22"/>
          <w:szCs w:val="22"/>
        </w:rPr>
        <w:t>zwei</w:t>
      </w:r>
      <w:r w:rsidRPr="00F70CD8">
        <w:rPr>
          <w:rFonts w:ascii="Noyh" w:hAnsi="Noyh" w:cs="Arial"/>
          <w:sz w:val="22"/>
          <w:szCs w:val="22"/>
        </w:rPr>
        <w:t xml:space="preserve"> mittelgroße Fahrzeuge bei</w:t>
      </w:r>
      <w:r w:rsidR="00B95F57">
        <w:rPr>
          <w:rFonts w:ascii="Noyh" w:hAnsi="Noyh" w:cs="Arial"/>
          <w:sz w:val="22"/>
          <w:szCs w:val="22"/>
        </w:rPr>
        <w:t xml:space="preserve"> der</w:t>
      </w:r>
      <w:r w:rsidRPr="00F70CD8">
        <w:rPr>
          <w:rFonts w:ascii="Noyh" w:hAnsi="Noyh" w:cs="Arial"/>
          <w:sz w:val="22"/>
          <w:szCs w:val="22"/>
        </w:rPr>
        <w:t xml:space="preserve"> </w:t>
      </w:r>
      <w:r w:rsidR="00B95F57">
        <w:rPr>
          <w:rFonts w:ascii="Noyh" w:hAnsi="Noyh" w:cs="Arial"/>
          <w:sz w:val="22"/>
          <w:szCs w:val="22"/>
        </w:rPr>
        <w:t>empfohlenen zweischichtigen</w:t>
      </w:r>
      <w:r w:rsidRPr="00F70CD8">
        <w:rPr>
          <w:rFonts w:ascii="Noyh" w:hAnsi="Noyh" w:cs="Arial"/>
          <w:sz w:val="22"/>
          <w:szCs w:val="22"/>
        </w:rPr>
        <w:t xml:space="preserve"> Anwendung ausreicht. </w:t>
      </w:r>
      <w:r w:rsidR="00CA5A7C">
        <w:rPr>
          <w:rFonts w:ascii="Noyh" w:hAnsi="Noyh" w:cs="Arial"/>
          <w:sz w:val="22"/>
          <w:szCs w:val="22"/>
        </w:rPr>
        <w:t>Somit ist das Produkt sehr wirtschaftlich und ergiebig.</w:t>
      </w:r>
    </w:p>
    <w:p w14:paraId="776F8D96" w14:textId="77777777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</w:p>
    <w:p w14:paraId="0D979ECB" w14:textId="71E402A8" w:rsidR="00F70CD8" w:rsidRPr="00757940" w:rsidRDefault="00757940" w:rsidP="00F70CD8">
      <w:pPr>
        <w:jc w:val="both"/>
        <w:rPr>
          <w:rFonts w:ascii="Noyh" w:hAnsi="Noyh" w:cs="Arial"/>
          <w:b/>
          <w:bCs/>
          <w:sz w:val="22"/>
          <w:szCs w:val="22"/>
        </w:rPr>
      </w:pPr>
      <w:r w:rsidRPr="00757940">
        <w:rPr>
          <w:rFonts w:ascii="Noyh" w:hAnsi="Noyh" w:cs="Arial"/>
          <w:b/>
          <w:bCs/>
          <w:sz w:val="22"/>
          <w:szCs w:val="22"/>
        </w:rPr>
        <w:t xml:space="preserve">Viamontis: auf </w:t>
      </w:r>
      <w:r w:rsidR="00F70CD8" w:rsidRPr="00757940">
        <w:rPr>
          <w:rFonts w:ascii="Noyh" w:hAnsi="Noyh" w:cs="Arial"/>
          <w:b/>
          <w:bCs/>
          <w:sz w:val="22"/>
          <w:szCs w:val="22"/>
        </w:rPr>
        <w:t>Premium-Autopflege spezialisiert</w:t>
      </w:r>
    </w:p>
    <w:p w14:paraId="2E508F95" w14:textId="77777777" w:rsidR="00F70CD8" w:rsidRDefault="00F70CD8" w:rsidP="00F70CD8">
      <w:pPr>
        <w:jc w:val="both"/>
        <w:rPr>
          <w:rFonts w:ascii="Noyh" w:hAnsi="Noyh" w:cs="Arial"/>
          <w:sz w:val="22"/>
          <w:szCs w:val="22"/>
        </w:rPr>
      </w:pPr>
    </w:p>
    <w:p w14:paraId="0CB394F6" w14:textId="51FC5D01" w:rsidR="00F70CD8" w:rsidRPr="00F70CD8" w:rsidRDefault="00F70CD8" w:rsidP="00F70CD8">
      <w:pPr>
        <w:jc w:val="both"/>
        <w:rPr>
          <w:rFonts w:ascii="Noyh" w:hAnsi="Noyh" w:cs="Arial"/>
          <w:sz w:val="22"/>
          <w:szCs w:val="22"/>
        </w:rPr>
      </w:pPr>
      <w:r w:rsidRPr="00F70CD8">
        <w:rPr>
          <w:rFonts w:ascii="Noyh" w:hAnsi="Noyh" w:cs="Arial"/>
          <w:sz w:val="22"/>
          <w:szCs w:val="22"/>
        </w:rPr>
        <w:t xml:space="preserve">Viamontis </w:t>
      </w:r>
      <w:r w:rsidR="00757940">
        <w:rPr>
          <w:rFonts w:ascii="Noyh" w:hAnsi="Noyh" w:cs="Arial"/>
          <w:sz w:val="22"/>
          <w:szCs w:val="22"/>
        </w:rPr>
        <w:t xml:space="preserve">ist </w:t>
      </w:r>
      <w:r w:rsidRPr="00F70CD8">
        <w:rPr>
          <w:rFonts w:ascii="Noyh" w:hAnsi="Noyh" w:cs="Arial"/>
          <w:sz w:val="22"/>
          <w:szCs w:val="22"/>
        </w:rPr>
        <w:t xml:space="preserve">eine junge deutsche Marke, die sich auf Premium-Autopflege </w:t>
      </w:r>
      <w:r w:rsidR="00757940">
        <w:rPr>
          <w:rFonts w:ascii="Noyh" w:hAnsi="Noyh" w:cs="Arial"/>
          <w:sz w:val="22"/>
          <w:szCs w:val="22"/>
        </w:rPr>
        <w:t xml:space="preserve">für Endkunden und Fahrzeugaufbereiter </w:t>
      </w:r>
      <w:r w:rsidRPr="00F70CD8">
        <w:rPr>
          <w:rFonts w:ascii="Noyh" w:hAnsi="Noyh" w:cs="Arial"/>
          <w:sz w:val="22"/>
          <w:szCs w:val="22"/>
        </w:rPr>
        <w:t xml:space="preserve">spezialisiert hat. Die Geschäftsführer Nikolai Kulterer und Tim Julian Winters sind seit Jugendtagen begeisterte Autopfleger und bieten hochwertige Reinigungs- und Pflegemittel </w:t>
      </w:r>
      <w:r w:rsidR="00757940">
        <w:rPr>
          <w:rFonts w:ascii="Noyh" w:hAnsi="Noyh" w:cs="Arial"/>
          <w:sz w:val="22"/>
          <w:szCs w:val="22"/>
        </w:rPr>
        <w:t>sowie das passende</w:t>
      </w:r>
      <w:r w:rsidRPr="00F70CD8">
        <w:rPr>
          <w:rFonts w:ascii="Noyh" w:hAnsi="Noyh" w:cs="Arial"/>
          <w:sz w:val="22"/>
          <w:szCs w:val="22"/>
        </w:rPr>
        <w:t xml:space="preserve"> Zubehör an</w:t>
      </w:r>
      <w:r w:rsidR="00757940">
        <w:rPr>
          <w:rFonts w:ascii="Noyh" w:hAnsi="Noyh" w:cs="Arial"/>
          <w:sz w:val="22"/>
          <w:szCs w:val="22"/>
        </w:rPr>
        <w:t xml:space="preserve">. Viele Produkte sind für den gewerblichen Einsatz auch in Großgebinden erhältlich. Ein echtes Highlight im Programm ist die exklusive für professionelle Fahrzeugaufbereiter erhältliche </w:t>
      </w:r>
      <w:r w:rsidRPr="00F70CD8">
        <w:rPr>
          <w:rFonts w:ascii="Noyh" w:hAnsi="Noyh" w:cs="Arial"/>
          <w:sz w:val="22"/>
          <w:szCs w:val="22"/>
        </w:rPr>
        <w:t xml:space="preserve">High End </w:t>
      </w:r>
      <w:proofErr w:type="spellStart"/>
      <w:r w:rsidRPr="00F70CD8">
        <w:rPr>
          <w:rFonts w:ascii="Noyh" w:hAnsi="Noyh" w:cs="Arial"/>
          <w:sz w:val="22"/>
          <w:szCs w:val="22"/>
        </w:rPr>
        <w:t>Protection</w:t>
      </w:r>
      <w:proofErr w:type="spellEnd"/>
      <w:r w:rsidRPr="00F70CD8">
        <w:rPr>
          <w:rFonts w:ascii="Noyh" w:hAnsi="Noyh" w:cs="Arial"/>
          <w:sz w:val="22"/>
          <w:szCs w:val="22"/>
        </w:rPr>
        <w:t xml:space="preserve"> für professionelle Fahrzeugaufbereiter</w:t>
      </w:r>
      <w:r w:rsidR="00757940">
        <w:rPr>
          <w:rFonts w:ascii="Noyh" w:hAnsi="Noyh" w:cs="Arial"/>
          <w:sz w:val="22"/>
          <w:szCs w:val="22"/>
        </w:rPr>
        <w:t>.</w:t>
      </w:r>
      <w:r w:rsidRPr="00F70CD8">
        <w:rPr>
          <w:rFonts w:ascii="Noyh" w:hAnsi="Noyh" w:cs="Arial"/>
          <w:sz w:val="22"/>
          <w:szCs w:val="22"/>
        </w:rPr>
        <w:t xml:space="preserve"> Einen Überblick über das Viamontis-Premium-Autopflegeprogramm findet man unter </w:t>
      </w:r>
      <w:hyperlink r:id="rId11" w:history="1">
        <w:r w:rsidR="00757940" w:rsidRPr="00757940">
          <w:rPr>
            <w:rStyle w:val="Hyperlink"/>
            <w:rFonts w:ascii="Noyh" w:hAnsi="Noyh" w:cs="Arial"/>
            <w:sz w:val="22"/>
            <w:szCs w:val="22"/>
          </w:rPr>
          <w:t>v</w:t>
        </w:r>
        <w:r w:rsidRPr="00757940">
          <w:rPr>
            <w:rStyle w:val="Hyperlink"/>
            <w:rFonts w:ascii="Noyh" w:hAnsi="Noyh" w:cs="Arial"/>
            <w:sz w:val="22"/>
            <w:szCs w:val="22"/>
          </w:rPr>
          <w:t>iamontis</w:t>
        </w:r>
        <w:r w:rsidR="00757940" w:rsidRPr="00757940">
          <w:rPr>
            <w:rStyle w:val="Hyperlink"/>
            <w:rFonts w:ascii="Noyh" w:hAnsi="Noyh" w:cs="Arial"/>
            <w:sz w:val="22"/>
            <w:szCs w:val="22"/>
          </w:rPr>
          <w:t>.</w:t>
        </w:r>
        <w:r w:rsidRPr="00757940">
          <w:rPr>
            <w:rStyle w:val="Hyperlink"/>
            <w:rFonts w:ascii="Noyh" w:hAnsi="Noyh" w:cs="Arial"/>
            <w:sz w:val="22"/>
            <w:szCs w:val="22"/>
          </w:rPr>
          <w:t>de</w:t>
        </w:r>
      </w:hyperlink>
      <w:r w:rsidRPr="00F70CD8">
        <w:rPr>
          <w:rFonts w:ascii="Noyh" w:hAnsi="Noyh" w:cs="Arial"/>
          <w:sz w:val="22"/>
          <w:szCs w:val="22"/>
        </w:rPr>
        <w:t>.</w:t>
      </w:r>
    </w:p>
    <w:p w14:paraId="31F99579" w14:textId="385DBFEF" w:rsidR="009C6013" w:rsidRPr="007B1E21" w:rsidRDefault="009C6013" w:rsidP="00F70CD8">
      <w:pPr>
        <w:jc w:val="both"/>
        <w:rPr>
          <w:rFonts w:ascii="Noyh" w:hAnsi="Noyh"/>
          <w:bCs/>
          <w:noProof/>
          <w:color w:val="000000" w:themeColor="text1"/>
          <w:sz w:val="22"/>
          <w:szCs w:val="22"/>
        </w:rPr>
      </w:pPr>
    </w:p>
    <w:p w14:paraId="2AF401C8" w14:textId="3536239A" w:rsidR="008919A6" w:rsidRPr="00730F76" w:rsidRDefault="008D5138" w:rsidP="003B736F">
      <w:p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</w:pPr>
      <w:hyperlink r:id="rId12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Website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3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Instagram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4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Facebook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5" w:history="1">
        <w:r w:rsidR="00B332BC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YouTube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6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Twitter</w:t>
        </w:r>
      </w:hyperlink>
      <w:r w:rsidR="003B736F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7" w:history="1">
        <w:r w:rsidR="003B736F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TikTok</w:t>
        </w:r>
      </w:hyperlink>
    </w:p>
    <w:sectPr w:rsidR="008919A6" w:rsidRPr="00730F76" w:rsidSect="00B91736">
      <w:headerReference w:type="default" r:id="rId18"/>
      <w:footerReference w:type="default" r:id="rId19"/>
      <w:pgSz w:w="11900" w:h="16840"/>
      <w:pgMar w:top="1326" w:right="2545" w:bottom="1096" w:left="1417" w:header="7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2B741" w14:textId="77777777" w:rsidR="00201FA6" w:rsidRDefault="00201FA6" w:rsidP="00106933">
      <w:r>
        <w:separator/>
      </w:r>
    </w:p>
  </w:endnote>
  <w:endnote w:type="continuationSeparator" w:id="0">
    <w:p w14:paraId="18B14DF7" w14:textId="77777777" w:rsidR="00201FA6" w:rsidRDefault="00201FA6" w:rsidP="0010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charset w:val="4D"/>
    <w:family w:val="auto"/>
    <w:pitch w:val="default"/>
    <w:sig w:usb0="00000003" w:usb1="00000000" w:usb2="00000000" w:usb3="00000000" w:csb0="00000001" w:csb1="00000000"/>
  </w:font>
  <w:font w:name="Noyh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C3D3" w14:textId="77CB8204" w:rsidR="00EB2878" w:rsidRPr="00E119B0" w:rsidRDefault="00EB2878" w:rsidP="008919A6">
    <w:pPr>
      <w:pStyle w:val="Fuzeile"/>
      <w:pBdr>
        <w:top w:val="single" w:sz="4" w:space="1" w:color="auto"/>
      </w:pBdr>
      <w:tabs>
        <w:tab w:val="clear" w:pos="9072"/>
      </w:tabs>
      <w:ind w:right="-857"/>
      <w:rPr>
        <w:rFonts w:ascii="Arial" w:hAnsi="Arial" w:cs="Arial"/>
        <w:b/>
        <w:sz w:val="18"/>
      </w:rPr>
    </w:pPr>
  </w:p>
  <w:p w14:paraId="34FE5E07" w14:textId="68293E66" w:rsidR="0070216F" w:rsidRPr="00730F76" w:rsidRDefault="008919A6" w:rsidP="00FC18EB">
    <w:pPr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bCs/>
        <w:sz w:val="19"/>
        <w:szCs w:val="19"/>
      </w:rPr>
      <w:t xml:space="preserve">Kontakt: </w:t>
    </w:r>
    <w:r w:rsidR="00730F76" w:rsidRPr="00730F76">
      <w:rPr>
        <w:rFonts w:ascii="Noyh" w:hAnsi="Noyh" w:cs="Arial"/>
        <w:bCs/>
        <w:sz w:val="19"/>
        <w:szCs w:val="19"/>
      </w:rPr>
      <w:t>Viamontis GmbH</w:t>
    </w:r>
    <w:r w:rsidR="00FC18EB" w:rsidRPr="00730F76">
      <w:rPr>
        <w:rFonts w:ascii="Noyh" w:hAnsi="Noyh" w:cs="Arial"/>
        <w:sz w:val="19"/>
        <w:szCs w:val="19"/>
      </w:rPr>
      <w:t xml:space="preserve"> </w:t>
    </w:r>
    <w:r w:rsidR="00FC18EB" w:rsidRPr="00730F76">
      <w:rPr>
        <w:rFonts w:ascii="Noyh" w:hAnsi="Noyh" w:cs="Arial"/>
        <w:color w:val="000000"/>
        <w:sz w:val="19"/>
        <w:szCs w:val="19"/>
      </w:rPr>
      <w:t xml:space="preserve">I </w:t>
    </w:r>
    <w:proofErr w:type="spellStart"/>
    <w:r w:rsidR="00730F76" w:rsidRPr="00730F76">
      <w:rPr>
        <w:rFonts w:ascii="Noyh" w:hAnsi="Noyh" w:cs="Arial"/>
        <w:sz w:val="19"/>
        <w:szCs w:val="19"/>
      </w:rPr>
      <w:t>Söllbachtalstraße</w:t>
    </w:r>
    <w:proofErr w:type="spellEnd"/>
    <w:r w:rsidR="00730F76" w:rsidRPr="00730F76">
      <w:rPr>
        <w:rFonts w:ascii="Noyh" w:hAnsi="Noyh" w:cs="Arial"/>
        <w:sz w:val="19"/>
        <w:szCs w:val="19"/>
      </w:rPr>
      <w:t xml:space="preserve"> 16 </w:t>
    </w:r>
    <w:r w:rsidR="00FC18EB" w:rsidRPr="00730F76">
      <w:rPr>
        <w:rFonts w:ascii="Noyh" w:hAnsi="Noyh" w:cs="Arial"/>
        <w:color w:val="000000"/>
        <w:sz w:val="19"/>
        <w:szCs w:val="19"/>
      </w:rPr>
      <w:t>I</w:t>
    </w:r>
    <w:r w:rsidR="00FC18EB" w:rsidRPr="00730F76">
      <w:rPr>
        <w:rFonts w:ascii="Noyh" w:hAnsi="Noyh" w:cs="Arial"/>
        <w:noProof/>
        <w:sz w:val="19"/>
        <w:szCs w:val="19"/>
      </w:rPr>
      <w:t xml:space="preserve"> </w:t>
    </w:r>
    <w:r w:rsidR="00730F76" w:rsidRPr="00730F76">
      <w:rPr>
        <w:rFonts w:ascii="Noyh" w:hAnsi="Noyh" w:cs="Arial"/>
        <w:sz w:val="19"/>
        <w:szCs w:val="19"/>
      </w:rPr>
      <w:t>83707 Bad Wiessee</w:t>
    </w:r>
  </w:p>
  <w:p w14:paraId="1D6A0D5C" w14:textId="6CD2DF99" w:rsidR="00106933" w:rsidRPr="00730F76" w:rsidRDefault="0070216F" w:rsidP="0070216F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  <w:lang w:val="en-US"/>
      </w:rPr>
    </w:pPr>
    <w:r w:rsidRPr="00730F76">
      <w:rPr>
        <w:rFonts w:ascii="Noyh" w:hAnsi="Noyh" w:cs="Arial"/>
        <w:sz w:val="19"/>
        <w:szCs w:val="19"/>
        <w:lang w:val="en-US"/>
      </w:rPr>
      <w:t>Tel.: +49-</w:t>
    </w:r>
    <w:r w:rsidR="00FC18EB" w:rsidRPr="00730F76">
      <w:rPr>
        <w:rFonts w:ascii="Noyh" w:hAnsi="Noyh" w:cs="Arial"/>
        <w:sz w:val="19"/>
        <w:szCs w:val="19"/>
        <w:lang w:val="en-US"/>
      </w:rPr>
      <w:t>(0)</w:t>
    </w:r>
    <w:r w:rsidR="00730F76" w:rsidRPr="00730F76">
      <w:rPr>
        <w:rFonts w:ascii="Noyh" w:hAnsi="Noyh" w:cs="Arial"/>
        <w:sz w:val="19"/>
        <w:szCs w:val="19"/>
        <w:lang w:val="en-US"/>
      </w:rPr>
      <w:t>152</w:t>
    </w:r>
    <w:r w:rsidRPr="00730F76">
      <w:rPr>
        <w:rFonts w:ascii="Noyh" w:hAnsi="Noyh" w:cs="Arial"/>
        <w:sz w:val="19"/>
        <w:szCs w:val="19"/>
        <w:lang w:val="en-US"/>
      </w:rPr>
      <w:t>-</w:t>
    </w:r>
    <w:r w:rsidR="00730F76" w:rsidRPr="00730F76">
      <w:rPr>
        <w:rFonts w:ascii="Noyh" w:hAnsi="Noyh" w:cs="Arial"/>
        <w:sz w:val="19"/>
        <w:szCs w:val="19"/>
        <w:lang w:val="en-US"/>
      </w:rPr>
      <w:t>2634-3340</w:t>
    </w:r>
    <w:r w:rsidRPr="00730F76">
      <w:rPr>
        <w:rFonts w:ascii="Noyh" w:hAnsi="Noyh" w:cs="Arial"/>
        <w:sz w:val="19"/>
        <w:szCs w:val="19"/>
        <w:lang w:val="en-US"/>
      </w:rPr>
      <w:t xml:space="preserve"> </w:t>
    </w:r>
    <w:r w:rsidR="00FC18EB" w:rsidRPr="00730F76">
      <w:rPr>
        <w:rFonts w:ascii="Noyh" w:hAnsi="Noyh" w:cs="Arial"/>
        <w:color w:val="000000"/>
        <w:sz w:val="19"/>
        <w:szCs w:val="19"/>
        <w:lang w:val="en-US"/>
      </w:rPr>
      <w:t>I</w:t>
    </w:r>
    <w:r w:rsidR="00FC18EB" w:rsidRPr="00730F76">
      <w:rPr>
        <w:rFonts w:ascii="Noyh" w:hAnsi="Noyh" w:cs="Arial"/>
        <w:noProof/>
        <w:sz w:val="19"/>
        <w:szCs w:val="19"/>
        <w:lang w:val="en-US"/>
      </w:rPr>
      <w:t xml:space="preserve"> </w:t>
    </w:r>
    <w:r w:rsidR="00B91736" w:rsidRPr="00730F76">
      <w:rPr>
        <w:rFonts w:ascii="Noyh" w:hAnsi="Noyh" w:cs="Arial"/>
        <w:sz w:val="19"/>
        <w:szCs w:val="19"/>
        <w:lang w:val="en-US"/>
      </w:rPr>
      <w:t>E</w:t>
    </w:r>
    <w:r w:rsidRPr="00730F76">
      <w:rPr>
        <w:rFonts w:ascii="Noyh" w:hAnsi="Noyh" w:cs="Arial"/>
        <w:sz w:val="19"/>
        <w:szCs w:val="19"/>
        <w:lang w:val="en-US"/>
      </w:rPr>
      <w:t>-</w:t>
    </w:r>
    <w:r w:rsidR="00B91736" w:rsidRPr="00730F76">
      <w:rPr>
        <w:rFonts w:ascii="Noyh" w:hAnsi="Noyh" w:cs="Arial"/>
        <w:sz w:val="19"/>
        <w:szCs w:val="19"/>
        <w:lang w:val="en-US"/>
      </w:rPr>
      <w:t>M</w:t>
    </w:r>
    <w:r w:rsidRPr="00730F76">
      <w:rPr>
        <w:rFonts w:ascii="Noyh" w:hAnsi="Noyh" w:cs="Arial"/>
        <w:sz w:val="19"/>
        <w:szCs w:val="19"/>
        <w:lang w:val="en-US"/>
      </w:rPr>
      <w:t xml:space="preserve">ail: </w:t>
    </w:r>
    <w:hyperlink r:id="rId1" w:history="1">
      <w:r w:rsidR="00730F76" w:rsidRPr="00730F76">
        <w:rPr>
          <w:rStyle w:val="Hyperlink"/>
          <w:rFonts w:ascii="Noyh" w:hAnsi="Noyh" w:cs="Arial"/>
          <w:sz w:val="19"/>
          <w:szCs w:val="19"/>
          <w:lang w:val="en-US"/>
        </w:rPr>
        <w:t>hello@viamontis.de</w:t>
      </w:r>
    </w:hyperlink>
    <w:r w:rsidR="00FC18EB" w:rsidRPr="00730F76">
      <w:rPr>
        <w:rFonts w:ascii="Noyh" w:hAnsi="Noyh" w:cs="Arial"/>
        <w:sz w:val="19"/>
        <w:szCs w:val="19"/>
        <w:lang w:val="en-US"/>
      </w:rPr>
      <w:t xml:space="preserve"> </w:t>
    </w:r>
  </w:p>
  <w:p w14:paraId="136319B7" w14:textId="5BDE4297" w:rsidR="008919A6" w:rsidRPr="00730F76" w:rsidRDefault="008919A6" w:rsidP="0070216F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  <w:lang w:val="en-US"/>
      </w:rPr>
    </w:pPr>
  </w:p>
  <w:p w14:paraId="3208C983" w14:textId="62A9816E" w:rsidR="008919A6" w:rsidRPr="00730F76" w:rsidRDefault="008919A6" w:rsidP="008919A6">
    <w:pPr>
      <w:pStyle w:val="Fuzeile"/>
      <w:tabs>
        <w:tab w:val="clear" w:pos="9072"/>
        <w:tab w:val="right" w:pos="8647"/>
      </w:tabs>
      <w:ind w:left="-142" w:right="281" w:firstLine="142"/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sz w:val="19"/>
        <w:szCs w:val="19"/>
      </w:rPr>
      <w:t xml:space="preserve">Pressekontakt: IKmedia GmbH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Friedenstraße 33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90571 Schwaig b</w:t>
    </w:r>
    <w:r w:rsidR="00B91736" w:rsidRPr="00730F76">
      <w:rPr>
        <w:rFonts w:ascii="Noyh" w:hAnsi="Noyh" w:cs="Arial"/>
        <w:sz w:val="19"/>
        <w:szCs w:val="19"/>
      </w:rPr>
      <w:t>ei</w:t>
    </w:r>
    <w:r w:rsidRPr="00730F76">
      <w:rPr>
        <w:rFonts w:ascii="Noyh" w:hAnsi="Noyh" w:cs="Arial"/>
        <w:sz w:val="19"/>
        <w:szCs w:val="19"/>
      </w:rPr>
      <w:t xml:space="preserve"> Nürnberg </w:t>
    </w:r>
  </w:p>
  <w:p w14:paraId="78AD9523" w14:textId="39C5383E" w:rsidR="008919A6" w:rsidRPr="00730F76" w:rsidRDefault="008919A6" w:rsidP="008919A6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sz w:val="19"/>
        <w:szCs w:val="19"/>
      </w:rPr>
      <w:t xml:space="preserve">Tel.: +49-911-570320 0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Fax: +49-911-570320 69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</w:t>
    </w:r>
    <w:r w:rsidR="00B91736" w:rsidRPr="00730F76">
      <w:rPr>
        <w:rFonts w:ascii="Noyh" w:hAnsi="Noyh" w:cs="Arial"/>
        <w:sz w:val="19"/>
        <w:szCs w:val="19"/>
      </w:rPr>
      <w:t>E</w:t>
    </w:r>
    <w:r w:rsidRPr="00730F76">
      <w:rPr>
        <w:rFonts w:ascii="Noyh" w:hAnsi="Noyh" w:cs="Arial"/>
        <w:sz w:val="19"/>
        <w:szCs w:val="19"/>
      </w:rPr>
      <w:t>-</w:t>
    </w:r>
    <w:r w:rsidR="00B91736" w:rsidRPr="00730F76">
      <w:rPr>
        <w:rFonts w:ascii="Noyh" w:hAnsi="Noyh" w:cs="Arial"/>
        <w:sz w:val="19"/>
        <w:szCs w:val="19"/>
      </w:rPr>
      <w:t>M</w:t>
    </w:r>
    <w:r w:rsidRPr="00730F76">
      <w:rPr>
        <w:rFonts w:ascii="Noyh" w:hAnsi="Noyh" w:cs="Arial"/>
        <w:sz w:val="19"/>
        <w:szCs w:val="19"/>
      </w:rPr>
      <w:t xml:space="preserve">ail: </w:t>
    </w:r>
    <w:hyperlink r:id="rId2" w:history="1">
      <w:r w:rsidRPr="00730F76">
        <w:rPr>
          <w:rStyle w:val="Hyperlink"/>
          <w:rFonts w:ascii="Noyh" w:hAnsi="Noyh" w:cs="Arial"/>
          <w:sz w:val="19"/>
          <w:szCs w:val="19"/>
        </w:rPr>
        <w:t>info@ikmedia.de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B6725" w14:textId="77777777" w:rsidR="00201FA6" w:rsidRDefault="00201FA6" w:rsidP="00106933">
      <w:r>
        <w:separator/>
      </w:r>
    </w:p>
  </w:footnote>
  <w:footnote w:type="continuationSeparator" w:id="0">
    <w:p w14:paraId="72E910ED" w14:textId="77777777" w:rsidR="00201FA6" w:rsidRDefault="00201FA6" w:rsidP="0010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54995" w14:textId="5F86C23F" w:rsidR="00106933" w:rsidRDefault="00E22DD9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2DDB91" wp14:editId="7D84788E">
          <wp:simplePos x="0" y="0"/>
          <wp:positionH relativeFrom="column">
            <wp:posOffset>4243705</wp:posOffset>
          </wp:positionH>
          <wp:positionV relativeFrom="paragraph">
            <wp:posOffset>-22860</wp:posOffset>
          </wp:positionV>
          <wp:extent cx="1327784" cy="842400"/>
          <wp:effectExtent l="0" t="0" r="6350" b="0"/>
          <wp:wrapTopAndBottom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 rotWithShape="1">
                  <a:blip r:embed="rId1"/>
                  <a:srcRect l="13500" t="26977" r="13923" b="26977"/>
                  <a:stretch/>
                </pic:blipFill>
                <pic:spPr bwMode="auto">
                  <a:xfrm>
                    <a:off x="0" y="0"/>
                    <a:ext cx="1327784" cy="84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9.75pt;height:63.75pt" o:bullet="t">
        <v:imagedata r:id="rId1" o:title="DEKME"/>
      </v:shape>
    </w:pict>
  </w:numPicBullet>
  <w:abstractNum w:abstractNumId="0" w15:restartNumberingAfterBreak="0">
    <w:nsid w:val="01357770"/>
    <w:multiLevelType w:val="hybridMultilevel"/>
    <w:tmpl w:val="95EAD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79CE"/>
    <w:multiLevelType w:val="hybridMultilevel"/>
    <w:tmpl w:val="97C4E1EE"/>
    <w:lvl w:ilvl="0" w:tplc="C2641B38">
      <w:start w:val="1"/>
      <w:numFmt w:val="lowerLetter"/>
      <w:lvlText w:val="%1."/>
      <w:lvlJc w:val="left"/>
      <w:pPr>
        <w:ind w:left="1425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2F34EFF"/>
    <w:multiLevelType w:val="hybridMultilevel"/>
    <w:tmpl w:val="A4EC68C0"/>
    <w:lvl w:ilvl="0" w:tplc="944A4EA0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3B73A51"/>
    <w:multiLevelType w:val="hybridMultilevel"/>
    <w:tmpl w:val="D6DEC0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55D06"/>
    <w:multiLevelType w:val="hybridMultilevel"/>
    <w:tmpl w:val="1C2AC0F2"/>
    <w:lvl w:ilvl="0" w:tplc="8136695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869C7"/>
    <w:multiLevelType w:val="hybridMultilevel"/>
    <w:tmpl w:val="68864EB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193B09"/>
    <w:multiLevelType w:val="hybridMultilevel"/>
    <w:tmpl w:val="EE748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621E8"/>
    <w:multiLevelType w:val="hybridMultilevel"/>
    <w:tmpl w:val="E934FEAE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260A8F"/>
    <w:multiLevelType w:val="hybridMultilevel"/>
    <w:tmpl w:val="62F48BE8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2F2BD7"/>
    <w:multiLevelType w:val="hybridMultilevel"/>
    <w:tmpl w:val="00F2AEFE"/>
    <w:lvl w:ilvl="0" w:tplc="D65883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C427CC"/>
    <w:multiLevelType w:val="hybridMultilevel"/>
    <w:tmpl w:val="78140A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22134">
      <w:numFmt w:val="bullet"/>
      <w:lvlText w:val="-"/>
      <w:lvlJc w:val="left"/>
      <w:pPr>
        <w:ind w:left="1785" w:hanging="705"/>
      </w:pPr>
      <w:rPr>
        <w:rFonts w:ascii="Arial" w:eastAsiaTheme="minorEastAsia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C12F18"/>
    <w:multiLevelType w:val="hybridMultilevel"/>
    <w:tmpl w:val="D1BE1B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6B2DA2"/>
    <w:multiLevelType w:val="hybridMultilevel"/>
    <w:tmpl w:val="D674D4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04CC"/>
    <w:multiLevelType w:val="hybridMultilevel"/>
    <w:tmpl w:val="BFFEE60E"/>
    <w:lvl w:ilvl="0" w:tplc="6404761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63C2B"/>
    <w:multiLevelType w:val="hybridMultilevel"/>
    <w:tmpl w:val="F8C8C82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40DE2"/>
    <w:multiLevelType w:val="hybridMultilevel"/>
    <w:tmpl w:val="B164D0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5873"/>
    <w:multiLevelType w:val="hybridMultilevel"/>
    <w:tmpl w:val="59F45D16"/>
    <w:lvl w:ilvl="0" w:tplc="7D3A9BCC">
      <w:start w:val="1"/>
      <w:numFmt w:val="lowerLetter"/>
      <w:lvlText w:val="%1."/>
      <w:lvlJc w:val="left"/>
      <w:pPr>
        <w:ind w:left="142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613A8D"/>
    <w:multiLevelType w:val="hybridMultilevel"/>
    <w:tmpl w:val="C06C6EF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FF61E0"/>
    <w:multiLevelType w:val="hybridMultilevel"/>
    <w:tmpl w:val="CF2C87FA"/>
    <w:lvl w:ilvl="0" w:tplc="2766B9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82B05"/>
    <w:multiLevelType w:val="hybridMultilevel"/>
    <w:tmpl w:val="2176159C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35366"/>
    <w:multiLevelType w:val="hybridMultilevel"/>
    <w:tmpl w:val="5C5802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93981"/>
    <w:multiLevelType w:val="hybridMultilevel"/>
    <w:tmpl w:val="9A6834F6"/>
    <w:lvl w:ilvl="0" w:tplc="944A4EA0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7D4818"/>
    <w:multiLevelType w:val="hybridMultilevel"/>
    <w:tmpl w:val="9B42BDBA"/>
    <w:lvl w:ilvl="0" w:tplc="2A9E44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44BD6"/>
    <w:multiLevelType w:val="hybridMultilevel"/>
    <w:tmpl w:val="F5C8AB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908AF"/>
    <w:multiLevelType w:val="multilevel"/>
    <w:tmpl w:val="C3E0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509C9"/>
    <w:multiLevelType w:val="hybridMultilevel"/>
    <w:tmpl w:val="3168E4C2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64F43"/>
    <w:multiLevelType w:val="hybridMultilevel"/>
    <w:tmpl w:val="7C7298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82327A"/>
    <w:multiLevelType w:val="hybridMultilevel"/>
    <w:tmpl w:val="55145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3232F"/>
    <w:multiLevelType w:val="hybridMultilevel"/>
    <w:tmpl w:val="1B34D9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006AF1"/>
    <w:multiLevelType w:val="hybridMultilevel"/>
    <w:tmpl w:val="8586DF00"/>
    <w:lvl w:ilvl="0" w:tplc="C38C7038">
      <w:start w:val="2020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11F5A"/>
    <w:multiLevelType w:val="hybridMultilevel"/>
    <w:tmpl w:val="DE8ADB5A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F4135"/>
    <w:multiLevelType w:val="hybridMultilevel"/>
    <w:tmpl w:val="A4FE2D7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196231">
    <w:abstractNumId w:val="23"/>
  </w:num>
  <w:num w:numId="2" w16cid:durableId="207185128">
    <w:abstractNumId w:val="3"/>
  </w:num>
  <w:num w:numId="3" w16cid:durableId="657273277">
    <w:abstractNumId w:val="28"/>
  </w:num>
  <w:num w:numId="4" w16cid:durableId="1440225651">
    <w:abstractNumId w:val="24"/>
  </w:num>
  <w:num w:numId="5" w16cid:durableId="731005705">
    <w:abstractNumId w:val="15"/>
  </w:num>
  <w:num w:numId="6" w16cid:durableId="1357999707">
    <w:abstractNumId w:val="7"/>
  </w:num>
  <w:num w:numId="7" w16cid:durableId="1321425051">
    <w:abstractNumId w:val="14"/>
  </w:num>
  <w:num w:numId="8" w16cid:durableId="2078624266">
    <w:abstractNumId w:val="2"/>
  </w:num>
  <w:num w:numId="9" w16cid:durableId="498735905">
    <w:abstractNumId w:val="1"/>
  </w:num>
  <w:num w:numId="10" w16cid:durableId="466582956">
    <w:abstractNumId w:val="5"/>
  </w:num>
  <w:num w:numId="11" w16cid:durableId="1377894966">
    <w:abstractNumId w:val="31"/>
  </w:num>
  <w:num w:numId="12" w16cid:durableId="1562329563">
    <w:abstractNumId w:val="16"/>
  </w:num>
  <w:num w:numId="13" w16cid:durableId="568657150">
    <w:abstractNumId w:val="17"/>
  </w:num>
  <w:num w:numId="14" w16cid:durableId="1790977797">
    <w:abstractNumId w:val="21"/>
  </w:num>
  <w:num w:numId="15" w16cid:durableId="1254511909">
    <w:abstractNumId w:val="26"/>
  </w:num>
  <w:num w:numId="16" w16cid:durableId="991837004">
    <w:abstractNumId w:val="19"/>
  </w:num>
  <w:num w:numId="17" w16cid:durableId="2119180397">
    <w:abstractNumId w:val="9"/>
  </w:num>
  <w:num w:numId="18" w16cid:durableId="38356634">
    <w:abstractNumId w:val="22"/>
  </w:num>
  <w:num w:numId="19" w16cid:durableId="1093551546">
    <w:abstractNumId w:val="4"/>
  </w:num>
  <w:num w:numId="20" w16cid:durableId="1477648352">
    <w:abstractNumId w:val="18"/>
  </w:num>
  <w:num w:numId="21" w16cid:durableId="809053604">
    <w:abstractNumId w:val="10"/>
  </w:num>
  <w:num w:numId="22" w16cid:durableId="2080060080">
    <w:abstractNumId w:val="30"/>
  </w:num>
  <w:num w:numId="23" w16cid:durableId="1373657163">
    <w:abstractNumId w:val="29"/>
  </w:num>
  <w:num w:numId="24" w16cid:durableId="843865114">
    <w:abstractNumId w:val="25"/>
  </w:num>
  <w:num w:numId="25" w16cid:durableId="756563816">
    <w:abstractNumId w:val="27"/>
  </w:num>
  <w:num w:numId="26" w16cid:durableId="1551768181">
    <w:abstractNumId w:val="0"/>
  </w:num>
  <w:num w:numId="27" w16cid:durableId="1535734083">
    <w:abstractNumId w:val="6"/>
  </w:num>
  <w:num w:numId="28" w16cid:durableId="1177501346">
    <w:abstractNumId w:val="12"/>
  </w:num>
  <w:num w:numId="29" w16cid:durableId="194581750">
    <w:abstractNumId w:val="11"/>
  </w:num>
  <w:num w:numId="30" w16cid:durableId="1618608249">
    <w:abstractNumId w:val="20"/>
  </w:num>
  <w:num w:numId="31" w16cid:durableId="70280619">
    <w:abstractNumId w:val="13"/>
  </w:num>
  <w:num w:numId="32" w16cid:durableId="14224111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6AD"/>
    <w:rsid w:val="00002246"/>
    <w:rsid w:val="000032FD"/>
    <w:rsid w:val="00005390"/>
    <w:rsid w:val="0000685A"/>
    <w:rsid w:val="00011C99"/>
    <w:rsid w:val="00015E2D"/>
    <w:rsid w:val="00017C6C"/>
    <w:rsid w:val="00023BA3"/>
    <w:rsid w:val="00024A35"/>
    <w:rsid w:val="00032D42"/>
    <w:rsid w:val="00032E1E"/>
    <w:rsid w:val="000330B2"/>
    <w:rsid w:val="00036CF6"/>
    <w:rsid w:val="0004040E"/>
    <w:rsid w:val="00040705"/>
    <w:rsid w:val="00042089"/>
    <w:rsid w:val="0004221F"/>
    <w:rsid w:val="00056331"/>
    <w:rsid w:val="0005766A"/>
    <w:rsid w:val="00057996"/>
    <w:rsid w:val="000750F9"/>
    <w:rsid w:val="000755E3"/>
    <w:rsid w:val="00080DE7"/>
    <w:rsid w:val="0008363B"/>
    <w:rsid w:val="00083739"/>
    <w:rsid w:val="00083C90"/>
    <w:rsid w:val="00083E94"/>
    <w:rsid w:val="0009746A"/>
    <w:rsid w:val="00097D42"/>
    <w:rsid w:val="00097F68"/>
    <w:rsid w:val="000A02EB"/>
    <w:rsid w:val="000A03DF"/>
    <w:rsid w:val="000A08E2"/>
    <w:rsid w:val="000A22C0"/>
    <w:rsid w:val="000B0C35"/>
    <w:rsid w:val="000B1B5A"/>
    <w:rsid w:val="000B279F"/>
    <w:rsid w:val="000C06EF"/>
    <w:rsid w:val="000D50B2"/>
    <w:rsid w:val="000D5C51"/>
    <w:rsid w:val="000D5CAE"/>
    <w:rsid w:val="000E006C"/>
    <w:rsid w:val="000E01B7"/>
    <w:rsid w:val="000E14E4"/>
    <w:rsid w:val="000F49A1"/>
    <w:rsid w:val="000F7A2A"/>
    <w:rsid w:val="00101BAA"/>
    <w:rsid w:val="00106933"/>
    <w:rsid w:val="00107066"/>
    <w:rsid w:val="00107F5E"/>
    <w:rsid w:val="0011065F"/>
    <w:rsid w:val="00111DBA"/>
    <w:rsid w:val="00112FEE"/>
    <w:rsid w:val="00116A70"/>
    <w:rsid w:val="00116B84"/>
    <w:rsid w:val="00125015"/>
    <w:rsid w:val="0012716A"/>
    <w:rsid w:val="00127A26"/>
    <w:rsid w:val="0013013C"/>
    <w:rsid w:val="00130E91"/>
    <w:rsid w:val="001524F3"/>
    <w:rsid w:val="00152F1B"/>
    <w:rsid w:val="00153ACB"/>
    <w:rsid w:val="00154527"/>
    <w:rsid w:val="001554DA"/>
    <w:rsid w:val="001618CF"/>
    <w:rsid w:val="00161FD2"/>
    <w:rsid w:val="00164540"/>
    <w:rsid w:val="001750C2"/>
    <w:rsid w:val="00175E38"/>
    <w:rsid w:val="0018158A"/>
    <w:rsid w:val="00182904"/>
    <w:rsid w:val="0018554A"/>
    <w:rsid w:val="00191CCA"/>
    <w:rsid w:val="001938D1"/>
    <w:rsid w:val="00193E66"/>
    <w:rsid w:val="001A6007"/>
    <w:rsid w:val="001B1470"/>
    <w:rsid w:val="001B214F"/>
    <w:rsid w:val="001C0CDD"/>
    <w:rsid w:val="001C2B11"/>
    <w:rsid w:val="001C333C"/>
    <w:rsid w:val="001C3E66"/>
    <w:rsid w:val="001D28F0"/>
    <w:rsid w:val="001D30AF"/>
    <w:rsid w:val="001E5C25"/>
    <w:rsid w:val="001F0359"/>
    <w:rsid w:val="001F2432"/>
    <w:rsid w:val="001F7506"/>
    <w:rsid w:val="002013F2"/>
    <w:rsid w:val="00201FA6"/>
    <w:rsid w:val="0020433F"/>
    <w:rsid w:val="00212CA1"/>
    <w:rsid w:val="00214509"/>
    <w:rsid w:val="00216F28"/>
    <w:rsid w:val="0022126A"/>
    <w:rsid w:val="00222954"/>
    <w:rsid w:val="00224026"/>
    <w:rsid w:val="00224C2C"/>
    <w:rsid w:val="002315F4"/>
    <w:rsid w:val="00235DE7"/>
    <w:rsid w:val="00242672"/>
    <w:rsid w:val="00245F47"/>
    <w:rsid w:val="00250843"/>
    <w:rsid w:val="00250EF0"/>
    <w:rsid w:val="002533BB"/>
    <w:rsid w:val="002536D1"/>
    <w:rsid w:val="00264E8B"/>
    <w:rsid w:val="00266F7D"/>
    <w:rsid w:val="002771DF"/>
    <w:rsid w:val="002816AD"/>
    <w:rsid w:val="00287AE8"/>
    <w:rsid w:val="00290E6C"/>
    <w:rsid w:val="002914D4"/>
    <w:rsid w:val="002A0FA4"/>
    <w:rsid w:val="002A6ED7"/>
    <w:rsid w:val="002B62AD"/>
    <w:rsid w:val="002C1CEE"/>
    <w:rsid w:val="002C4AA6"/>
    <w:rsid w:val="002C6317"/>
    <w:rsid w:val="002D0AB7"/>
    <w:rsid w:val="002D5946"/>
    <w:rsid w:val="002D6180"/>
    <w:rsid w:val="002D785F"/>
    <w:rsid w:val="002E020D"/>
    <w:rsid w:val="002E0632"/>
    <w:rsid w:val="002E78EE"/>
    <w:rsid w:val="002F50B2"/>
    <w:rsid w:val="002F51F5"/>
    <w:rsid w:val="003019D2"/>
    <w:rsid w:val="00303A2B"/>
    <w:rsid w:val="0030445F"/>
    <w:rsid w:val="003053F3"/>
    <w:rsid w:val="003064C1"/>
    <w:rsid w:val="00317B1A"/>
    <w:rsid w:val="00324654"/>
    <w:rsid w:val="00332638"/>
    <w:rsid w:val="00343BEF"/>
    <w:rsid w:val="00350DE2"/>
    <w:rsid w:val="00352A10"/>
    <w:rsid w:val="003536B7"/>
    <w:rsid w:val="003629EB"/>
    <w:rsid w:val="00365053"/>
    <w:rsid w:val="003659B4"/>
    <w:rsid w:val="003725AB"/>
    <w:rsid w:val="003742CD"/>
    <w:rsid w:val="003753F7"/>
    <w:rsid w:val="00383102"/>
    <w:rsid w:val="00384D70"/>
    <w:rsid w:val="00386754"/>
    <w:rsid w:val="0039138E"/>
    <w:rsid w:val="003913E3"/>
    <w:rsid w:val="00396315"/>
    <w:rsid w:val="003A087A"/>
    <w:rsid w:val="003A3878"/>
    <w:rsid w:val="003A3CA3"/>
    <w:rsid w:val="003A736D"/>
    <w:rsid w:val="003B5C0B"/>
    <w:rsid w:val="003B736F"/>
    <w:rsid w:val="003C195A"/>
    <w:rsid w:val="003C4EA6"/>
    <w:rsid w:val="003C6C36"/>
    <w:rsid w:val="003D1244"/>
    <w:rsid w:val="003D1823"/>
    <w:rsid w:val="003D2416"/>
    <w:rsid w:val="003D63B4"/>
    <w:rsid w:val="003D7D6D"/>
    <w:rsid w:val="003E7752"/>
    <w:rsid w:val="003F4F40"/>
    <w:rsid w:val="003F72C4"/>
    <w:rsid w:val="003F7599"/>
    <w:rsid w:val="0040010A"/>
    <w:rsid w:val="004022C9"/>
    <w:rsid w:val="00410F61"/>
    <w:rsid w:val="00417ECC"/>
    <w:rsid w:val="00417F47"/>
    <w:rsid w:val="00420EEE"/>
    <w:rsid w:val="00424194"/>
    <w:rsid w:val="00425F7B"/>
    <w:rsid w:val="00426615"/>
    <w:rsid w:val="00437022"/>
    <w:rsid w:val="0044321B"/>
    <w:rsid w:val="004459D8"/>
    <w:rsid w:val="0044751E"/>
    <w:rsid w:val="00447B92"/>
    <w:rsid w:val="00452606"/>
    <w:rsid w:val="00454581"/>
    <w:rsid w:val="00455FB5"/>
    <w:rsid w:val="00461BFC"/>
    <w:rsid w:val="00466A8B"/>
    <w:rsid w:val="00472A69"/>
    <w:rsid w:val="00472EA1"/>
    <w:rsid w:val="00490E2D"/>
    <w:rsid w:val="004911B7"/>
    <w:rsid w:val="00494113"/>
    <w:rsid w:val="004941A7"/>
    <w:rsid w:val="00495D03"/>
    <w:rsid w:val="004A04AB"/>
    <w:rsid w:val="004B2927"/>
    <w:rsid w:val="004B5952"/>
    <w:rsid w:val="004C0701"/>
    <w:rsid w:val="004C0FC9"/>
    <w:rsid w:val="004C5951"/>
    <w:rsid w:val="004D24BA"/>
    <w:rsid w:val="004D24F7"/>
    <w:rsid w:val="004E4F62"/>
    <w:rsid w:val="004E7017"/>
    <w:rsid w:val="004F1AA5"/>
    <w:rsid w:val="004F20B7"/>
    <w:rsid w:val="00500DF7"/>
    <w:rsid w:val="00502EAF"/>
    <w:rsid w:val="005043EC"/>
    <w:rsid w:val="005045D5"/>
    <w:rsid w:val="00504E65"/>
    <w:rsid w:val="00511563"/>
    <w:rsid w:val="0051630E"/>
    <w:rsid w:val="00521AB9"/>
    <w:rsid w:val="00527D5D"/>
    <w:rsid w:val="005335AE"/>
    <w:rsid w:val="0053660F"/>
    <w:rsid w:val="00546657"/>
    <w:rsid w:val="00556068"/>
    <w:rsid w:val="00560612"/>
    <w:rsid w:val="00563C4C"/>
    <w:rsid w:val="00564C96"/>
    <w:rsid w:val="00571C8A"/>
    <w:rsid w:val="00572393"/>
    <w:rsid w:val="00574C08"/>
    <w:rsid w:val="00574C0B"/>
    <w:rsid w:val="00576E8F"/>
    <w:rsid w:val="00587CD8"/>
    <w:rsid w:val="00595DEA"/>
    <w:rsid w:val="005A3303"/>
    <w:rsid w:val="005A539C"/>
    <w:rsid w:val="005B0BAF"/>
    <w:rsid w:val="005C30E3"/>
    <w:rsid w:val="005C33D3"/>
    <w:rsid w:val="005C4362"/>
    <w:rsid w:val="005C436C"/>
    <w:rsid w:val="005C7142"/>
    <w:rsid w:val="005D0B25"/>
    <w:rsid w:val="005E045F"/>
    <w:rsid w:val="005F3805"/>
    <w:rsid w:val="005F6526"/>
    <w:rsid w:val="005F7F5E"/>
    <w:rsid w:val="00601725"/>
    <w:rsid w:val="00613FFE"/>
    <w:rsid w:val="00614B0E"/>
    <w:rsid w:val="006155BE"/>
    <w:rsid w:val="006215EC"/>
    <w:rsid w:val="00624DCC"/>
    <w:rsid w:val="00627604"/>
    <w:rsid w:val="00627ABE"/>
    <w:rsid w:val="0064055A"/>
    <w:rsid w:val="0064611C"/>
    <w:rsid w:val="00671716"/>
    <w:rsid w:val="006723CB"/>
    <w:rsid w:val="00673178"/>
    <w:rsid w:val="0067681B"/>
    <w:rsid w:val="006768BD"/>
    <w:rsid w:val="00682ADF"/>
    <w:rsid w:val="00691B45"/>
    <w:rsid w:val="00692A2F"/>
    <w:rsid w:val="00693177"/>
    <w:rsid w:val="0069728C"/>
    <w:rsid w:val="00697B9B"/>
    <w:rsid w:val="006B2237"/>
    <w:rsid w:val="006B289E"/>
    <w:rsid w:val="006C1915"/>
    <w:rsid w:val="006C2A5A"/>
    <w:rsid w:val="006C6714"/>
    <w:rsid w:val="006C6C65"/>
    <w:rsid w:val="006D5F3D"/>
    <w:rsid w:val="006D7D43"/>
    <w:rsid w:val="006F0BAC"/>
    <w:rsid w:val="006F0D15"/>
    <w:rsid w:val="006F3832"/>
    <w:rsid w:val="006F3F59"/>
    <w:rsid w:val="006F7D1E"/>
    <w:rsid w:val="0070216F"/>
    <w:rsid w:val="00703803"/>
    <w:rsid w:val="00711CA2"/>
    <w:rsid w:val="0071725F"/>
    <w:rsid w:val="00722A5A"/>
    <w:rsid w:val="00726655"/>
    <w:rsid w:val="00726995"/>
    <w:rsid w:val="00726F34"/>
    <w:rsid w:val="00730F76"/>
    <w:rsid w:val="007314E5"/>
    <w:rsid w:val="00733262"/>
    <w:rsid w:val="007351AD"/>
    <w:rsid w:val="0073682E"/>
    <w:rsid w:val="0075112D"/>
    <w:rsid w:val="00751999"/>
    <w:rsid w:val="00752A6C"/>
    <w:rsid w:val="00757940"/>
    <w:rsid w:val="00757D01"/>
    <w:rsid w:val="00761370"/>
    <w:rsid w:val="007618EA"/>
    <w:rsid w:val="007657A1"/>
    <w:rsid w:val="00766D9E"/>
    <w:rsid w:val="00773F6E"/>
    <w:rsid w:val="007767EF"/>
    <w:rsid w:val="00777F58"/>
    <w:rsid w:val="00781327"/>
    <w:rsid w:val="00783405"/>
    <w:rsid w:val="00784AE5"/>
    <w:rsid w:val="007851CA"/>
    <w:rsid w:val="00791B53"/>
    <w:rsid w:val="00791FE3"/>
    <w:rsid w:val="0079405B"/>
    <w:rsid w:val="00797DE9"/>
    <w:rsid w:val="007A64B6"/>
    <w:rsid w:val="007A6A66"/>
    <w:rsid w:val="007B0F80"/>
    <w:rsid w:val="007B1E21"/>
    <w:rsid w:val="007B28B3"/>
    <w:rsid w:val="007B2A10"/>
    <w:rsid w:val="007B5388"/>
    <w:rsid w:val="007B74F3"/>
    <w:rsid w:val="007C425F"/>
    <w:rsid w:val="007C4875"/>
    <w:rsid w:val="007C4E06"/>
    <w:rsid w:val="007D2BB1"/>
    <w:rsid w:val="007D7B98"/>
    <w:rsid w:val="007E370B"/>
    <w:rsid w:val="007E3CE4"/>
    <w:rsid w:val="007E426B"/>
    <w:rsid w:val="007E4868"/>
    <w:rsid w:val="007E49C9"/>
    <w:rsid w:val="007E5432"/>
    <w:rsid w:val="007F411D"/>
    <w:rsid w:val="00801A14"/>
    <w:rsid w:val="00802039"/>
    <w:rsid w:val="00803ABC"/>
    <w:rsid w:val="0080666F"/>
    <w:rsid w:val="00806691"/>
    <w:rsid w:val="008110EC"/>
    <w:rsid w:val="008144EA"/>
    <w:rsid w:val="00817F3E"/>
    <w:rsid w:val="00825547"/>
    <w:rsid w:val="00842446"/>
    <w:rsid w:val="00850301"/>
    <w:rsid w:val="00852163"/>
    <w:rsid w:val="00860B89"/>
    <w:rsid w:val="008624CD"/>
    <w:rsid w:val="008639DA"/>
    <w:rsid w:val="008643A8"/>
    <w:rsid w:val="00884097"/>
    <w:rsid w:val="00885AB2"/>
    <w:rsid w:val="00885D0F"/>
    <w:rsid w:val="00887786"/>
    <w:rsid w:val="00890A14"/>
    <w:rsid w:val="008919A6"/>
    <w:rsid w:val="008946CE"/>
    <w:rsid w:val="0089781F"/>
    <w:rsid w:val="00897993"/>
    <w:rsid w:val="008A2237"/>
    <w:rsid w:val="008C3F45"/>
    <w:rsid w:val="008D0009"/>
    <w:rsid w:val="008D0E1D"/>
    <w:rsid w:val="008D3556"/>
    <w:rsid w:val="008D3C0B"/>
    <w:rsid w:val="008D5138"/>
    <w:rsid w:val="008E58F2"/>
    <w:rsid w:val="008E5982"/>
    <w:rsid w:val="008F0806"/>
    <w:rsid w:val="008F3229"/>
    <w:rsid w:val="008F7A2B"/>
    <w:rsid w:val="009013BC"/>
    <w:rsid w:val="00903088"/>
    <w:rsid w:val="00906491"/>
    <w:rsid w:val="00920852"/>
    <w:rsid w:val="009236FE"/>
    <w:rsid w:val="009248BC"/>
    <w:rsid w:val="00936188"/>
    <w:rsid w:val="00940719"/>
    <w:rsid w:val="00941E31"/>
    <w:rsid w:val="00944454"/>
    <w:rsid w:val="00944FD9"/>
    <w:rsid w:val="00951C9A"/>
    <w:rsid w:val="00952161"/>
    <w:rsid w:val="009575BE"/>
    <w:rsid w:val="00960986"/>
    <w:rsid w:val="00974C75"/>
    <w:rsid w:val="00984EB9"/>
    <w:rsid w:val="00995A5A"/>
    <w:rsid w:val="009970F4"/>
    <w:rsid w:val="00997BEE"/>
    <w:rsid w:val="009A732F"/>
    <w:rsid w:val="009B28AB"/>
    <w:rsid w:val="009C1F19"/>
    <w:rsid w:val="009C6013"/>
    <w:rsid w:val="009D016A"/>
    <w:rsid w:val="009E0696"/>
    <w:rsid w:val="009E2A6B"/>
    <w:rsid w:val="009E4000"/>
    <w:rsid w:val="009E580E"/>
    <w:rsid w:val="009F18CB"/>
    <w:rsid w:val="00A028FB"/>
    <w:rsid w:val="00A03885"/>
    <w:rsid w:val="00A04381"/>
    <w:rsid w:val="00A10531"/>
    <w:rsid w:val="00A11074"/>
    <w:rsid w:val="00A12565"/>
    <w:rsid w:val="00A131F2"/>
    <w:rsid w:val="00A1347F"/>
    <w:rsid w:val="00A143A4"/>
    <w:rsid w:val="00A158C0"/>
    <w:rsid w:val="00A15C7B"/>
    <w:rsid w:val="00A1639F"/>
    <w:rsid w:val="00A17BF9"/>
    <w:rsid w:val="00A263FC"/>
    <w:rsid w:val="00A4501B"/>
    <w:rsid w:val="00A524DB"/>
    <w:rsid w:val="00A540A0"/>
    <w:rsid w:val="00A56CEF"/>
    <w:rsid w:val="00A62258"/>
    <w:rsid w:val="00A73DD7"/>
    <w:rsid w:val="00A7627C"/>
    <w:rsid w:val="00AA1D4A"/>
    <w:rsid w:val="00AA3AC8"/>
    <w:rsid w:val="00AB1BB2"/>
    <w:rsid w:val="00AB2678"/>
    <w:rsid w:val="00AB6BEF"/>
    <w:rsid w:val="00AB6DBC"/>
    <w:rsid w:val="00AC0F35"/>
    <w:rsid w:val="00AC586A"/>
    <w:rsid w:val="00AD264E"/>
    <w:rsid w:val="00AD2691"/>
    <w:rsid w:val="00AD2A04"/>
    <w:rsid w:val="00AD58BF"/>
    <w:rsid w:val="00AE4F16"/>
    <w:rsid w:val="00AE68F4"/>
    <w:rsid w:val="00AF1414"/>
    <w:rsid w:val="00AF3721"/>
    <w:rsid w:val="00AF58E0"/>
    <w:rsid w:val="00AF6C13"/>
    <w:rsid w:val="00B03E95"/>
    <w:rsid w:val="00B10EDA"/>
    <w:rsid w:val="00B13C14"/>
    <w:rsid w:val="00B1693B"/>
    <w:rsid w:val="00B1788C"/>
    <w:rsid w:val="00B17CCC"/>
    <w:rsid w:val="00B17F9F"/>
    <w:rsid w:val="00B27595"/>
    <w:rsid w:val="00B332BC"/>
    <w:rsid w:val="00B357C6"/>
    <w:rsid w:val="00B35DB9"/>
    <w:rsid w:val="00B4305A"/>
    <w:rsid w:val="00B45238"/>
    <w:rsid w:val="00B46385"/>
    <w:rsid w:val="00B46C34"/>
    <w:rsid w:val="00B5082F"/>
    <w:rsid w:val="00B52659"/>
    <w:rsid w:val="00B544FB"/>
    <w:rsid w:val="00B5720D"/>
    <w:rsid w:val="00B61774"/>
    <w:rsid w:val="00B64098"/>
    <w:rsid w:val="00B65BA1"/>
    <w:rsid w:val="00B706BF"/>
    <w:rsid w:val="00B71A69"/>
    <w:rsid w:val="00B73C28"/>
    <w:rsid w:val="00B7667D"/>
    <w:rsid w:val="00B81A79"/>
    <w:rsid w:val="00B85199"/>
    <w:rsid w:val="00B91736"/>
    <w:rsid w:val="00B92C60"/>
    <w:rsid w:val="00B93B9F"/>
    <w:rsid w:val="00B95F57"/>
    <w:rsid w:val="00B96293"/>
    <w:rsid w:val="00BA135A"/>
    <w:rsid w:val="00BA5222"/>
    <w:rsid w:val="00BC3045"/>
    <w:rsid w:val="00BC5B64"/>
    <w:rsid w:val="00BC70A0"/>
    <w:rsid w:val="00BD45F0"/>
    <w:rsid w:val="00BD4E01"/>
    <w:rsid w:val="00BD5FB2"/>
    <w:rsid w:val="00BE0573"/>
    <w:rsid w:val="00BE2A14"/>
    <w:rsid w:val="00BE74BF"/>
    <w:rsid w:val="00BF5A5B"/>
    <w:rsid w:val="00C013D7"/>
    <w:rsid w:val="00C1149B"/>
    <w:rsid w:val="00C12B8C"/>
    <w:rsid w:val="00C13F3C"/>
    <w:rsid w:val="00C178CA"/>
    <w:rsid w:val="00C22B02"/>
    <w:rsid w:val="00C2647A"/>
    <w:rsid w:val="00C271FB"/>
    <w:rsid w:val="00C27DED"/>
    <w:rsid w:val="00C3142D"/>
    <w:rsid w:val="00C34BA6"/>
    <w:rsid w:val="00C34D84"/>
    <w:rsid w:val="00C34EA5"/>
    <w:rsid w:val="00C36694"/>
    <w:rsid w:val="00C36EDA"/>
    <w:rsid w:val="00C42A39"/>
    <w:rsid w:val="00C43026"/>
    <w:rsid w:val="00C44499"/>
    <w:rsid w:val="00C502FB"/>
    <w:rsid w:val="00C51630"/>
    <w:rsid w:val="00C51C0F"/>
    <w:rsid w:val="00C54E86"/>
    <w:rsid w:val="00C600AF"/>
    <w:rsid w:val="00C62F8F"/>
    <w:rsid w:val="00C63249"/>
    <w:rsid w:val="00C64E00"/>
    <w:rsid w:val="00C701FB"/>
    <w:rsid w:val="00C709DC"/>
    <w:rsid w:val="00C716A9"/>
    <w:rsid w:val="00C86DEE"/>
    <w:rsid w:val="00C91752"/>
    <w:rsid w:val="00C91FF1"/>
    <w:rsid w:val="00C946A9"/>
    <w:rsid w:val="00CA069F"/>
    <w:rsid w:val="00CA209F"/>
    <w:rsid w:val="00CA307B"/>
    <w:rsid w:val="00CA5A7C"/>
    <w:rsid w:val="00CA71CC"/>
    <w:rsid w:val="00CB2ADE"/>
    <w:rsid w:val="00CB7DB4"/>
    <w:rsid w:val="00CC44DF"/>
    <w:rsid w:val="00CC7977"/>
    <w:rsid w:val="00CD37B3"/>
    <w:rsid w:val="00CE0436"/>
    <w:rsid w:val="00CE3B9C"/>
    <w:rsid w:val="00CE60FE"/>
    <w:rsid w:val="00CF20D5"/>
    <w:rsid w:val="00CF39F0"/>
    <w:rsid w:val="00D0363B"/>
    <w:rsid w:val="00D066C4"/>
    <w:rsid w:val="00D06D3A"/>
    <w:rsid w:val="00D15436"/>
    <w:rsid w:val="00D16A05"/>
    <w:rsid w:val="00D3524F"/>
    <w:rsid w:val="00D37D74"/>
    <w:rsid w:val="00D41F50"/>
    <w:rsid w:val="00D438AA"/>
    <w:rsid w:val="00D504DC"/>
    <w:rsid w:val="00D50C2F"/>
    <w:rsid w:val="00D51A3E"/>
    <w:rsid w:val="00D600C2"/>
    <w:rsid w:val="00D624B7"/>
    <w:rsid w:val="00D64015"/>
    <w:rsid w:val="00D678B4"/>
    <w:rsid w:val="00D67F7E"/>
    <w:rsid w:val="00D73CA3"/>
    <w:rsid w:val="00D76E7E"/>
    <w:rsid w:val="00D864E2"/>
    <w:rsid w:val="00D93E94"/>
    <w:rsid w:val="00D958ED"/>
    <w:rsid w:val="00DA34FA"/>
    <w:rsid w:val="00DA4F2F"/>
    <w:rsid w:val="00DA5EC9"/>
    <w:rsid w:val="00DA69D5"/>
    <w:rsid w:val="00DD4B46"/>
    <w:rsid w:val="00DE009D"/>
    <w:rsid w:val="00DE35A5"/>
    <w:rsid w:val="00DE3651"/>
    <w:rsid w:val="00DE7FC7"/>
    <w:rsid w:val="00E0255C"/>
    <w:rsid w:val="00E04256"/>
    <w:rsid w:val="00E119B0"/>
    <w:rsid w:val="00E22DD9"/>
    <w:rsid w:val="00E24CB1"/>
    <w:rsid w:val="00E26B8D"/>
    <w:rsid w:val="00E27B8E"/>
    <w:rsid w:val="00E349B8"/>
    <w:rsid w:val="00E45EF9"/>
    <w:rsid w:val="00E464E6"/>
    <w:rsid w:val="00E467E8"/>
    <w:rsid w:val="00E50F57"/>
    <w:rsid w:val="00E52163"/>
    <w:rsid w:val="00E52FF3"/>
    <w:rsid w:val="00E53133"/>
    <w:rsid w:val="00E53883"/>
    <w:rsid w:val="00E54754"/>
    <w:rsid w:val="00E549B9"/>
    <w:rsid w:val="00E73354"/>
    <w:rsid w:val="00E81C12"/>
    <w:rsid w:val="00E83C15"/>
    <w:rsid w:val="00E84E63"/>
    <w:rsid w:val="00E85E33"/>
    <w:rsid w:val="00E8672B"/>
    <w:rsid w:val="00E87DBF"/>
    <w:rsid w:val="00E91B01"/>
    <w:rsid w:val="00E91BEC"/>
    <w:rsid w:val="00EB055F"/>
    <w:rsid w:val="00EB2878"/>
    <w:rsid w:val="00EB4FE2"/>
    <w:rsid w:val="00EB6680"/>
    <w:rsid w:val="00ED0F52"/>
    <w:rsid w:val="00ED260F"/>
    <w:rsid w:val="00EE1500"/>
    <w:rsid w:val="00EE23A2"/>
    <w:rsid w:val="00EE3067"/>
    <w:rsid w:val="00EE4307"/>
    <w:rsid w:val="00EE5555"/>
    <w:rsid w:val="00EE6525"/>
    <w:rsid w:val="00EF20D1"/>
    <w:rsid w:val="00EF4378"/>
    <w:rsid w:val="00EF54E4"/>
    <w:rsid w:val="00EF7AC1"/>
    <w:rsid w:val="00F0465C"/>
    <w:rsid w:val="00F0664A"/>
    <w:rsid w:val="00F17227"/>
    <w:rsid w:val="00F347A9"/>
    <w:rsid w:val="00F351CA"/>
    <w:rsid w:val="00F354FD"/>
    <w:rsid w:val="00F4084D"/>
    <w:rsid w:val="00F421BF"/>
    <w:rsid w:val="00F42DFC"/>
    <w:rsid w:val="00F44F72"/>
    <w:rsid w:val="00F4561A"/>
    <w:rsid w:val="00F46521"/>
    <w:rsid w:val="00F47778"/>
    <w:rsid w:val="00F52833"/>
    <w:rsid w:val="00F574AF"/>
    <w:rsid w:val="00F57A48"/>
    <w:rsid w:val="00F64602"/>
    <w:rsid w:val="00F67284"/>
    <w:rsid w:val="00F7034B"/>
    <w:rsid w:val="00F70CD8"/>
    <w:rsid w:val="00F746AB"/>
    <w:rsid w:val="00F75978"/>
    <w:rsid w:val="00F75EC5"/>
    <w:rsid w:val="00F80D83"/>
    <w:rsid w:val="00F826EF"/>
    <w:rsid w:val="00F84CBB"/>
    <w:rsid w:val="00F92AFF"/>
    <w:rsid w:val="00F92F38"/>
    <w:rsid w:val="00F9307E"/>
    <w:rsid w:val="00FA380C"/>
    <w:rsid w:val="00FB4209"/>
    <w:rsid w:val="00FB685C"/>
    <w:rsid w:val="00FC18EB"/>
    <w:rsid w:val="00FC5DBA"/>
    <w:rsid w:val="00FD0A82"/>
    <w:rsid w:val="00FD21FA"/>
    <w:rsid w:val="00FD45CA"/>
    <w:rsid w:val="00FD46F1"/>
    <w:rsid w:val="00FD49CF"/>
    <w:rsid w:val="00FD4F3A"/>
    <w:rsid w:val="00FE2864"/>
    <w:rsid w:val="00FE4DF3"/>
    <w:rsid w:val="00FE61AE"/>
    <w:rsid w:val="00FE625B"/>
    <w:rsid w:val="00FF4F68"/>
    <w:rsid w:val="00FF6099"/>
    <w:rsid w:val="00FF7549"/>
    <w:rsid w:val="00FF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2"/>
    </o:shapelayout>
  </w:shapeDefaults>
  <w:decimalSymbol w:val=","/>
  <w:listSeparator w:val=";"/>
  <w14:docId w14:val="5E892F8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  <w:rsid w:val="00FC18EB"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link w:val="berschrift1Zchn"/>
    <w:uiPriority w:val="9"/>
    <w:qFormat/>
    <w:rsid w:val="007B1E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307E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Kopfzeile">
    <w:name w:val="header"/>
    <w:basedOn w:val="Standard"/>
    <w:link w:val="Kopf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KopfzeileZchn">
    <w:name w:val="Kopfzeile Zchn"/>
    <w:basedOn w:val="Absatz-Standardschriftart"/>
    <w:link w:val="Kopfzeile"/>
    <w:uiPriority w:val="99"/>
    <w:rsid w:val="00106933"/>
  </w:style>
  <w:style w:type="paragraph" w:styleId="Fuzeile">
    <w:name w:val="footer"/>
    <w:basedOn w:val="Standard"/>
    <w:link w:val="Fu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FuzeileZchn">
    <w:name w:val="Fußzeile Zchn"/>
    <w:basedOn w:val="Absatz-Standardschriftart"/>
    <w:link w:val="Fuzeile"/>
    <w:uiPriority w:val="99"/>
    <w:rsid w:val="00106933"/>
  </w:style>
  <w:style w:type="character" w:styleId="Hyperlink">
    <w:name w:val="Hyperlink"/>
    <w:basedOn w:val="Absatz-Standardschriftart"/>
    <w:uiPriority w:val="99"/>
    <w:unhideWhenUsed/>
    <w:rsid w:val="00083E94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611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611C"/>
    <w:rPr>
      <w:rFonts w:ascii="Segoe UI" w:hAnsi="Segoe UI" w:cs="Segoe UI"/>
      <w:sz w:val="18"/>
      <w:szCs w:val="18"/>
    </w:rPr>
  </w:style>
  <w:style w:type="paragraph" w:customStyle="1" w:styleId="p1">
    <w:name w:val="p1"/>
    <w:basedOn w:val="Standard"/>
    <w:rsid w:val="00B10EDA"/>
    <w:rPr>
      <w:rFonts w:ascii="Helvetica" w:eastAsiaTheme="minorEastAsia" w:hAnsi="Helvetica"/>
      <w:sz w:val="17"/>
      <w:szCs w:val="17"/>
    </w:rPr>
  </w:style>
  <w:style w:type="character" w:customStyle="1" w:styleId="s1">
    <w:name w:val="s1"/>
    <w:basedOn w:val="Absatz-Standardschriftart"/>
    <w:rsid w:val="00B10EDA"/>
    <w:rPr>
      <w:color w:val="0433FF"/>
    </w:rPr>
  </w:style>
  <w:style w:type="paragraph" w:customStyle="1" w:styleId="EinfacherAbsatz">
    <w:name w:val="[Einfacher Absatz]"/>
    <w:basedOn w:val="Standard"/>
    <w:uiPriority w:val="99"/>
    <w:rsid w:val="0089781F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</w:rPr>
  </w:style>
  <w:style w:type="table" w:styleId="Tabellenraster">
    <w:name w:val="Table Grid"/>
    <w:basedOn w:val="NormaleTabelle"/>
    <w:uiPriority w:val="59"/>
    <w:rsid w:val="00B71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rsid w:val="00726F3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013D7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E119B0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2A6ED7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1E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erarbeitung">
    <w:name w:val="Revision"/>
    <w:hidden/>
    <w:uiPriority w:val="99"/>
    <w:semiHidden/>
    <w:rsid w:val="00F80D8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6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686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0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2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92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2b.viamontis.de/" TargetMode="External"/><Relationship Id="rId13" Type="http://schemas.openxmlformats.org/officeDocument/2006/relationships/hyperlink" Target="https://www.instagram.com/viamonti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viamontis.de/" TargetMode="External"/><Relationship Id="rId17" Type="http://schemas.openxmlformats.org/officeDocument/2006/relationships/hyperlink" Target="https://www.tiktok.com/@viamontis?lang=de-D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witter.com/viamontis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amontis.d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AUtitUdz6uOfPNnpNnWo_A" TargetMode="External"/><Relationship Id="rId10" Type="http://schemas.openxmlformats.org/officeDocument/2006/relationships/hyperlink" Target="https://b2b.viamontis.de/pages/partner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iamontis.de/pages/aufbereitung" TargetMode="External"/><Relationship Id="rId14" Type="http://schemas.openxmlformats.org/officeDocument/2006/relationships/hyperlink" Target="https://www.facebook.com/viamontisautopfleg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ikmedia.de" TargetMode="External"/><Relationship Id="rId1" Type="http://schemas.openxmlformats.org/officeDocument/2006/relationships/hyperlink" Target="mailto:hello@viamonti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8BEA0D-313A-2F48-B0E7-718B78CE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IK_ 05</dc:creator>
  <cp:keywords/>
  <dc:description/>
  <cp:lastModifiedBy>Andreas Hempfling | IKmedia GmbH</cp:lastModifiedBy>
  <cp:revision>29</cp:revision>
  <cp:lastPrinted>2022-07-07T06:55:00Z</cp:lastPrinted>
  <dcterms:created xsi:type="dcterms:W3CDTF">2022-07-19T13:09:00Z</dcterms:created>
  <dcterms:modified xsi:type="dcterms:W3CDTF">2022-08-09T12:39:00Z</dcterms:modified>
</cp:coreProperties>
</file>